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0E62" w:rsidRDefault="00080E62" w:rsidP="00080E62">
      <w:pPr>
        <w:jc w:val="center"/>
        <w:rPr>
          <w:rFonts w:ascii="Arial" w:hAnsi="Arial"/>
          <w:b/>
          <w:sz w:val="26"/>
          <w:szCs w:val="36"/>
        </w:rPr>
      </w:pPr>
    </w:p>
    <w:p w:rsidR="00080E62" w:rsidRPr="00FB6CB2" w:rsidRDefault="00080E62" w:rsidP="00080E62">
      <w:pPr>
        <w:rPr>
          <w:rFonts w:ascii="Arial" w:hAnsi="Arial"/>
          <w:b/>
          <w:sz w:val="26"/>
          <w:szCs w:val="26"/>
        </w:rPr>
      </w:pPr>
      <w:r w:rsidRPr="00FB6CB2">
        <w:rPr>
          <w:rFonts w:ascii="Arial" w:hAnsi="Arial"/>
          <w:b/>
          <w:sz w:val="26"/>
          <w:szCs w:val="26"/>
        </w:rPr>
        <w:t xml:space="preserve">                                         Совет народных депутатов</w:t>
      </w:r>
    </w:p>
    <w:p w:rsidR="00080E62" w:rsidRPr="00FB6CB2" w:rsidRDefault="00080E62" w:rsidP="00080E62">
      <w:pPr>
        <w:jc w:val="center"/>
        <w:rPr>
          <w:rFonts w:ascii="Arial" w:hAnsi="Arial"/>
          <w:b/>
          <w:sz w:val="26"/>
          <w:szCs w:val="26"/>
        </w:rPr>
      </w:pPr>
      <w:r w:rsidRPr="00FB6CB2">
        <w:rPr>
          <w:rFonts w:ascii="Arial" w:hAnsi="Arial"/>
          <w:b/>
          <w:sz w:val="26"/>
          <w:szCs w:val="26"/>
        </w:rPr>
        <w:t>Меловатского сельского поселения</w:t>
      </w:r>
    </w:p>
    <w:p w:rsidR="00080E62" w:rsidRPr="00FB6CB2" w:rsidRDefault="00080E62" w:rsidP="00080E62">
      <w:pPr>
        <w:pStyle w:val="2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Калачеевского муниципального района</w:t>
      </w:r>
    </w:p>
    <w:p w:rsidR="00080E62" w:rsidRPr="00FB6CB2" w:rsidRDefault="00080E62" w:rsidP="00080E62">
      <w:pPr>
        <w:pStyle w:val="2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Воронежской области</w:t>
      </w:r>
    </w:p>
    <w:p w:rsidR="00080E62" w:rsidRPr="00FB6CB2" w:rsidRDefault="00080E62" w:rsidP="00080E62">
      <w:pPr>
        <w:pStyle w:val="2"/>
        <w:rPr>
          <w:rFonts w:ascii="Arial" w:hAnsi="Arial"/>
          <w:iCs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РЕШЕНИЕ</w:t>
      </w:r>
    </w:p>
    <w:p w:rsidR="00080E62" w:rsidRPr="00FB6CB2" w:rsidRDefault="00080E62" w:rsidP="00080E62">
      <w:pPr>
        <w:rPr>
          <w:rFonts w:ascii="Arial" w:hAnsi="Arial"/>
          <w:sz w:val="26"/>
          <w:szCs w:val="26"/>
        </w:rPr>
      </w:pPr>
      <w:proofErr w:type="gramStart"/>
      <w:r w:rsidRPr="00FB6CB2">
        <w:rPr>
          <w:rFonts w:ascii="Arial" w:hAnsi="Arial"/>
          <w:sz w:val="26"/>
          <w:szCs w:val="26"/>
        </w:rPr>
        <w:t>от  "</w:t>
      </w:r>
      <w:proofErr w:type="gramEnd"/>
      <w:r w:rsidR="00303F98">
        <w:rPr>
          <w:rFonts w:ascii="Arial" w:hAnsi="Arial"/>
          <w:sz w:val="26"/>
          <w:szCs w:val="26"/>
        </w:rPr>
        <w:t>02</w:t>
      </w:r>
      <w:r w:rsidRPr="00FB6CB2">
        <w:rPr>
          <w:rFonts w:ascii="Arial" w:hAnsi="Arial"/>
          <w:sz w:val="26"/>
          <w:szCs w:val="26"/>
        </w:rPr>
        <w:t xml:space="preserve">" </w:t>
      </w:r>
      <w:r w:rsidR="00303F98">
        <w:rPr>
          <w:rFonts w:ascii="Arial" w:hAnsi="Arial"/>
          <w:sz w:val="26"/>
          <w:szCs w:val="26"/>
        </w:rPr>
        <w:t>апреля</w:t>
      </w:r>
      <w:r w:rsidR="007E22CD">
        <w:rPr>
          <w:rFonts w:ascii="Arial" w:hAnsi="Arial"/>
          <w:sz w:val="26"/>
          <w:szCs w:val="26"/>
        </w:rPr>
        <w:t xml:space="preserve"> </w:t>
      </w:r>
      <w:smartTag w:uri="urn:schemas-microsoft-com:office:smarttags" w:element="metricconverter">
        <w:smartTagPr>
          <w:attr w:name="ProductID" w:val="2012 г"/>
        </w:smartTagPr>
        <w:r w:rsidR="007E22CD">
          <w:rPr>
            <w:rFonts w:ascii="Arial" w:hAnsi="Arial"/>
            <w:sz w:val="26"/>
            <w:szCs w:val="26"/>
          </w:rPr>
          <w:t>2012</w:t>
        </w:r>
        <w:r w:rsidRPr="00FB6CB2">
          <w:rPr>
            <w:rFonts w:ascii="Arial" w:hAnsi="Arial"/>
            <w:sz w:val="26"/>
            <w:szCs w:val="26"/>
          </w:rPr>
          <w:t xml:space="preserve"> г</w:t>
        </w:r>
      </w:smartTag>
      <w:r w:rsidRPr="00FB6CB2">
        <w:rPr>
          <w:rFonts w:ascii="Arial" w:hAnsi="Arial"/>
          <w:sz w:val="26"/>
          <w:szCs w:val="26"/>
        </w:rPr>
        <w:t>.                                                                              №</w:t>
      </w:r>
      <w:r w:rsidR="00303F98">
        <w:rPr>
          <w:rFonts w:ascii="Arial" w:hAnsi="Arial"/>
          <w:sz w:val="26"/>
          <w:szCs w:val="26"/>
        </w:rPr>
        <w:t xml:space="preserve"> </w:t>
      </w:r>
      <w:r w:rsidR="003E16F6">
        <w:rPr>
          <w:rFonts w:ascii="Arial" w:hAnsi="Arial"/>
          <w:sz w:val="26"/>
          <w:szCs w:val="26"/>
        </w:rPr>
        <w:t>94</w:t>
      </w:r>
    </w:p>
    <w:p w:rsidR="00080E62" w:rsidRPr="00FB6CB2" w:rsidRDefault="00080E62" w:rsidP="00080E62">
      <w:pPr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 xml:space="preserve">О внесении изменений и дополнений 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в решение Совета народных депутатов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Меловатского сельского поселения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Калачеевского муниципального района</w:t>
      </w:r>
    </w:p>
    <w:p w:rsidR="00080E62" w:rsidRPr="00FB6CB2" w:rsidRDefault="007E22CD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от 28.12.201</w:t>
      </w:r>
      <w:r w:rsidR="00CC3B32">
        <w:rPr>
          <w:rFonts w:ascii="Arial" w:hAnsi="Arial"/>
          <w:sz w:val="26"/>
          <w:szCs w:val="26"/>
        </w:rPr>
        <w:t>1</w:t>
      </w:r>
      <w:r>
        <w:rPr>
          <w:rFonts w:ascii="Arial" w:hAnsi="Arial"/>
          <w:sz w:val="26"/>
          <w:szCs w:val="26"/>
        </w:rPr>
        <w:t xml:space="preserve"> г. № 84</w:t>
      </w:r>
      <w:r w:rsidR="00080E62" w:rsidRPr="00FB6CB2">
        <w:rPr>
          <w:rFonts w:ascii="Arial" w:hAnsi="Arial"/>
          <w:sz w:val="26"/>
          <w:szCs w:val="26"/>
        </w:rPr>
        <w:t xml:space="preserve"> «О бюджете Меловатского </w:t>
      </w:r>
    </w:p>
    <w:p w:rsidR="00080E62" w:rsidRPr="00FB6CB2" w:rsidRDefault="007E22CD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сельского поселения на 2012</w:t>
      </w:r>
      <w:r w:rsidR="00080E62" w:rsidRPr="00FB6CB2">
        <w:rPr>
          <w:rFonts w:ascii="Arial" w:hAnsi="Arial"/>
          <w:sz w:val="26"/>
          <w:szCs w:val="26"/>
        </w:rPr>
        <w:t xml:space="preserve"> год и плановый период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201</w:t>
      </w:r>
      <w:r w:rsidR="007E22CD">
        <w:rPr>
          <w:rFonts w:ascii="Arial" w:hAnsi="Arial"/>
          <w:sz w:val="26"/>
          <w:szCs w:val="26"/>
        </w:rPr>
        <w:t>3 и 2014</w:t>
      </w:r>
      <w:r w:rsidRPr="00FB6CB2">
        <w:rPr>
          <w:rFonts w:ascii="Arial" w:hAnsi="Arial"/>
          <w:sz w:val="26"/>
          <w:szCs w:val="26"/>
        </w:rPr>
        <w:t xml:space="preserve"> годов»</w:t>
      </w:r>
      <w:r w:rsidR="00303F98">
        <w:rPr>
          <w:rFonts w:ascii="Arial" w:hAnsi="Arial"/>
          <w:sz w:val="26"/>
          <w:szCs w:val="26"/>
        </w:rPr>
        <w:t>, в редакции № 88 от 01.02.2012 г.</w:t>
      </w:r>
    </w:p>
    <w:p w:rsidR="007E22CD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 xml:space="preserve">    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bCs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 xml:space="preserve"> </w:t>
      </w:r>
      <w:r w:rsidRPr="00FB6CB2">
        <w:rPr>
          <w:rFonts w:ascii="Arial" w:hAnsi="Arial"/>
          <w:b/>
          <w:bCs/>
          <w:sz w:val="26"/>
          <w:szCs w:val="26"/>
        </w:rPr>
        <w:t>Статья 1</w:t>
      </w:r>
      <w:r w:rsidRPr="00FB6CB2">
        <w:rPr>
          <w:rFonts w:ascii="Arial" w:hAnsi="Arial"/>
          <w:bCs/>
          <w:sz w:val="26"/>
          <w:szCs w:val="26"/>
        </w:rPr>
        <w:t xml:space="preserve">. </w:t>
      </w:r>
      <w:proofErr w:type="gramStart"/>
      <w:r w:rsidRPr="00FB6CB2">
        <w:rPr>
          <w:rFonts w:ascii="Arial" w:hAnsi="Arial"/>
          <w:bCs/>
          <w:sz w:val="26"/>
          <w:szCs w:val="26"/>
        </w:rPr>
        <w:t>Внести  в</w:t>
      </w:r>
      <w:proofErr w:type="gramEnd"/>
      <w:r w:rsidRPr="00FB6CB2">
        <w:rPr>
          <w:rFonts w:ascii="Arial" w:hAnsi="Arial"/>
          <w:bCs/>
          <w:sz w:val="26"/>
          <w:szCs w:val="26"/>
        </w:rPr>
        <w:t xml:space="preserve"> решение</w:t>
      </w:r>
      <w:r w:rsidR="002E0B1F">
        <w:rPr>
          <w:rFonts w:ascii="Arial" w:hAnsi="Arial"/>
          <w:bCs/>
          <w:sz w:val="26"/>
          <w:szCs w:val="26"/>
        </w:rPr>
        <w:t xml:space="preserve"> Совета народных депутатов от 28.12.2011</w:t>
      </w:r>
      <w:r w:rsidRPr="00FB6CB2">
        <w:rPr>
          <w:rFonts w:ascii="Arial" w:hAnsi="Arial"/>
          <w:bCs/>
          <w:sz w:val="26"/>
          <w:szCs w:val="26"/>
        </w:rPr>
        <w:t xml:space="preserve"> г. № </w:t>
      </w:r>
      <w:r w:rsidR="002E0B1F">
        <w:rPr>
          <w:rFonts w:ascii="Arial" w:hAnsi="Arial"/>
          <w:bCs/>
          <w:sz w:val="26"/>
          <w:szCs w:val="26"/>
        </w:rPr>
        <w:t>84</w:t>
      </w:r>
      <w:r w:rsidRPr="00FB6CB2">
        <w:rPr>
          <w:rFonts w:ascii="Arial" w:hAnsi="Arial"/>
          <w:bCs/>
          <w:sz w:val="26"/>
          <w:szCs w:val="26"/>
        </w:rPr>
        <w:t xml:space="preserve"> «О бюджете Меловат</w:t>
      </w:r>
      <w:r w:rsidRPr="00FB6CB2">
        <w:rPr>
          <w:rFonts w:ascii="Arial" w:hAnsi="Arial"/>
          <w:sz w:val="26"/>
          <w:szCs w:val="26"/>
        </w:rPr>
        <w:t>с</w:t>
      </w:r>
      <w:r w:rsidR="007E22CD">
        <w:rPr>
          <w:rFonts w:ascii="Arial" w:hAnsi="Arial"/>
          <w:sz w:val="26"/>
          <w:szCs w:val="26"/>
        </w:rPr>
        <w:t>кого сельского поселения на 2012 год и плановый период 2013 и 2014</w:t>
      </w:r>
      <w:r w:rsidRPr="00FB6CB2">
        <w:rPr>
          <w:rFonts w:ascii="Arial" w:hAnsi="Arial"/>
          <w:sz w:val="26"/>
          <w:szCs w:val="26"/>
        </w:rPr>
        <w:t xml:space="preserve"> годов</w:t>
      </w:r>
      <w:r w:rsidR="00303F98">
        <w:rPr>
          <w:rFonts w:ascii="Arial" w:hAnsi="Arial"/>
          <w:sz w:val="26"/>
          <w:szCs w:val="26"/>
        </w:rPr>
        <w:t>,</w:t>
      </w:r>
      <w:r w:rsidR="00303F98" w:rsidRPr="00303F98">
        <w:rPr>
          <w:rFonts w:ascii="Arial" w:hAnsi="Arial"/>
          <w:sz w:val="26"/>
          <w:szCs w:val="26"/>
        </w:rPr>
        <w:t xml:space="preserve"> </w:t>
      </w:r>
      <w:r w:rsidR="00303F98">
        <w:rPr>
          <w:rFonts w:ascii="Arial" w:hAnsi="Arial"/>
          <w:sz w:val="26"/>
          <w:szCs w:val="26"/>
        </w:rPr>
        <w:t>в редакции № 88 от 01.02.2012 г.</w:t>
      </w:r>
      <w:r w:rsidRPr="00FB6CB2">
        <w:rPr>
          <w:rFonts w:ascii="Arial" w:hAnsi="Arial"/>
          <w:sz w:val="26"/>
          <w:szCs w:val="26"/>
        </w:rPr>
        <w:t xml:space="preserve"> </w:t>
      </w:r>
      <w:r w:rsidRPr="00FB6CB2">
        <w:rPr>
          <w:rFonts w:ascii="Arial" w:hAnsi="Arial"/>
          <w:bCs/>
          <w:sz w:val="26"/>
          <w:szCs w:val="26"/>
        </w:rPr>
        <w:t>следующие изменения и дополнения:</w:t>
      </w:r>
    </w:p>
    <w:p w:rsidR="00080E6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6"/>
          <w:szCs w:val="26"/>
        </w:rPr>
      </w:pPr>
      <w:r w:rsidRPr="00FB6CB2">
        <w:rPr>
          <w:rFonts w:ascii="Arial" w:hAnsi="Arial"/>
          <w:b/>
          <w:bCs/>
          <w:sz w:val="26"/>
          <w:szCs w:val="26"/>
        </w:rPr>
        <w:t xml:space="preserve">     В часть 1 статьи 1:</w:t>
      </w:r>
    </w:p>
    <w:p w:rsidR="00303F98" w:rsidRPr="00FB6CB2" w:rsidRDefault="00303F98" w:rsidP="00080E62">
      <w:pPr>
        <w:autoSpaceDE w:val="0"/>
        <w:autoSpaceDN w:val="0"/>
        <w:adjustRightInd w:val="0"/>
        <w:jc w:val="both"/>
        <w:rPr>
          <w:rFonts w:ascii="Arial" w:hAnsi="Arial"/>
          <w:b/>
          <w:bCs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   1) </w:t>
      </w:r>
      <w:r w:rsidRPr="00FB6CB2">
        <w:rPr>
          <w:rFonts w:ascii="Arial" w:hAnsi="Arial"/>
          <w:color w:val="000000"/>
          <w:sz w:val="26"/>
          <w:szCs w:val="26"/>
        </w:rPr>
        <w:t xml:space="preserve">общий объем </w:t>
      </w:r>
      <w:r>
        <w:rPr>
          <w:rFonts w:ascii="Arial" w:hAnsi="Arial"/>
          <w:color w:val="000000"/>
          <w:sz w:val="26"/>
          <w:szCs w:val="26"/>
        </w:rPr>
        <w:t>доходов</w:t>
      </w:r>
      <w:r w:rsidRPr="00FB6CB2">
        <w:rPr>
          <w:rFonts w:ascii="Arial" w:hAnsi="Arial"/>
          <w:color w:val="000000"/>
          <w:sz w:val="26"/>
          <w:szCs w:val="26"/>
        </w:rPr>
        <w:t xml:space="preserve"> бюджета поселения в сумме «</w:t>
      </w:r>
      <w:r>
        <w:rPr>
          <w:rFonts w:ascii="Arial" w:hAnsi="Arial"/>
          <w:color w:val="000000"/>
          <w:sz w:val="26"/>
          <w:szCs w:val="26"/>
        </w:rPr>
        <w:t>3572,8</w:t>
      </w:r>
      <w:r w:rsidRPr="00FB6CB2">
        <w:rPr>
          <w:rFonts w:ascii="Arial" w:hAnsi="Arial"/>
          <w:color w:val="000000"/>
          <w:sz w:val="26"/>
          <w:szCs w:val="26"/>
        </w:rPr>
        <w:t>» тыс. рублей заменить «</w:t>
      </w:r>
      <w:r>
        <w:rPr>
          <w:rFonts w:ascii="Arial" w:hAnsi="Arial"/>
          <w:sz w:val="26"/>
          <w:szCs w:val="26"/>
        </w:rPr>
        <w:t>3682,8</w:t>
      </w:r>
      <w:r w:rsidRPr="00FB6CB2">
        <w:rPr>
          <w:rFonts w:ascii="Arial" w:hAnsi="Arial"/>
          <w:color w:val="000000"/>
          <w:sz w:val="26"/>
          <w:szCs w:val="26"/>
        </w:rPr>
        <w:t>» тыс. рублей;</w:t>
      </w:r>
    </w:p>
    <w:p w:rsidR="00080E62" w:rsidRPr="00FB6CB2" w:rsidRDefault="007E22CD" w:rsidP="00080E62">
      <w:pPr>
        <w:pStyle w:val="20"/>
        <w:ind w:firstLine="0"/>
        <w:rPr>
          <w:rFonts w:ascii="Arial" w:hAnsi="Arial"/>
          <w:color w:val="000000"/>
          <w:sz w:val="26"/>
          <w:szCs w:val="26"/>
        </w:rPr>
      </w:pPr>
      <w:r>
        <w:rPr>
          <w:rFonts w:ascii="Arial" w:hAnsi="Arial"/>
          <w:color w:val="000000"/>
          <w:sz w:val="26"/>
          <w:szCs w:val="26"/>
        </w:rPr>
        <w:t xml:space="preserve">    </w:t>
      </w:r>
      <w:r w:rsidR="00303F98">
        <w:rPr>
          <w:rFonts w:ascii="Arial" w:hAnsi="Arial"/>
          <w:color w:val="000000"/>
          <w:sz w:val="26"/>
          <w:szCs w:val="26"/>
        </w:rPr>
        <w:t xml:space="preserve">   2</w:t>
      </w:r>
      <w:r w:rsidR="00080E62" w:rsidRPr="00FB6CB2">
        <w:rPr>
          <w:rFonts w:ascii="Arial" w:hAnsi="Arial"/>
          <w:color w:val="000000"/>
          <w:sz w:val="26"/>
          <w:szCs w:val="26"/>
        </w:rPr>
        <w:t>) общий объем расходов бюджета поселения в сумме «</w:t>
      </w:r>
      <w:r w:rsidR="00303F98" w:rsidRPr="002E0B1F">
        <w:rPr>
          <w:rFonts w:ascii="Arial" w:hAnsi="Arial"/>
          <w:color w:val="auto"/>
          <w:sz w:val="26"/>
          <w:szCs w:val="26"/>
        </w:rPr>
        <w:t>3790,2</w:t>
      </w:r>
      <w:r w:rsidR="00080E62" w:rsidRPr="00FB6CB2">
        <w:rPr>
          <w:rFonts w:ascii="Arial" w:hAnsi="Arial"/>
          <w:color w:val="000000"/>
          <w:sz w:val="26"/>
          <w:szCs w:val="26"/>
        </w:rPr>
        <w:t>» тыс. рублей заменить «</w:t>
      </w:r>
      <w:r w:rsidR="002E0B1F" w:rsidRPr="002E0B1F">
        <w:rPr>
          <w:rFonts w:ascii="Arial" w:hAnsi="Arial"/>
          <w:color w:val="auto"/>
          <w:sz w:val="26"/>
          <w:szCs w:val="26"/>
        </w:rPr>
        <w:t>3</w:t>
      </w:r>
      <w:r w:rsidR="00303F98">
        <w:rPr>
          <w:rFonts w:ascii="Arial" w:hAnsi="Arial"/>
          <w:color w:val="auto"/>
          <w:sz w:val="26"/>
          <w:szCs w:val="26"/>
        </w:rPr>
        <w:t>900</w:t>
      </w:r>
      <w:r w:rsidR="002E0B1F" w:rsidRPr="002E0B1F">
        <w:rPr>
          <w:rFonts w:ascii="Arial" w:hAnsi="Arial"/>
          <w:color w:val="auto"/>
          <w:sz w:val="26"/>
          <w:szCs w:val="26"/>
        </w:rPr>
        <w:t>,2</w:t>
      </w:r>
      <w:r w:rsidR="00080E62" w:rsidRPr="00FB6CB2">
        <w:rPr>
          <w:rFonts w:ascii="Arial" w:hAnsi="Arial"/>
          <w:color w:val="000000"/>
          <w:sz w:val="26"/>
          <w:szCs w:val="26"/>
        </w:rPr>
        <w:t>» тыс. рублей;</w:t>
      </w:r>
    </w:p>
    <w:p w:rsidR="00080E62" w:rsidRPr="00FB6CB2" w:rsidRDefault="00080E62" w:rsidP="00080E62">
      <w:pPr>
        <w:pStyle w:val="3"/>
        <w:rPr>
          <w:rFonts w:ascii="Arial" w:hAnsi="Arial"/>
          <w:color w:val="000000"/>
          <w:sz w:val="26"/>
          <w:szCs w:val="26"/>
        </w:rPr>
      </w:pPr>
      <w:r w:rsidRPr="00FB6CB2">
        <w:rPr>
          <w:rFonts w:ascii="Arial" w:hAnsi="Arial"/>
          <w:color w:val="000000"/>
          <w:sz w:val="26"/>
          <w:szCs w:val="26"/>
        </w:rPr>
        <w:t xml:space="preserve">    </w:t>
      </w:r>
      <w:r w:rsidRPr="00FB6CB2">
        <w:rPr>
          <w:rFonts w:ascii="Arial" w:hAnsi="Arial"/>
          <w:bCs/>
          <w:color w:val="000000"/>
          <w:sz w:val="26"/>
          <w:szCs w:val="26"/>
        </w:rPr>
        <w:t xml:space="preserve"> 2.</w:t>
      </w:r>
      <w:r w:rsidRPr="00FB6CB2">
        <w:rPr>
          <w:rFonts w:ascii="Arial" w:hAnsi="Arial"/>
          <w:b/>
          <w:color w:val="000000"/>
          <w:sz w:val="26"/>
          <w:szCs w:val="26"/>
        </w:rPr>
        <w:t xml:space="preserve"> </w:t>
      </w:r>
      <w:r>
        <w:rPr>
          <w:rFonts w:ascii="Arial" w:hAnsi="Arial"/>
          <w:b/>
          <w:color w:val="000000"/>
          <w:sz w:val="26"/>
          <w:szCs w:val="26"/>
        </w:rPr>
        <w:t>Приложение</w:t>
      </w:r>
      <w:r w:rsidR="002C165F">
        <w:rPr>
          <w:rFonts w:ascii="Arial" w:hAnsi="Arial"/>
          <w:b/>
          <w:color w:val="000000"/>
          <w:sz w:val="26"/>
          <w:szCs w:val="26"/>
        </w:rPr>
        <w:t xml:space="preserve"> 1</w:t>
      </w:r>
      <w:r w:rsidRPr="00FB6CB2">
        <w:rPr>
          <w:rFonts w:ascii="Arial" w:hAnsi="Arial"/>
          <w:b/>
          <w:color w:val="000000"/>
          <w:sz w:val="26"/>
          <w:szCs w:val="26"/>
        </w:rPr>
        <w:t xml:space="preserve"> «Источники внутреннего финансирования   де</w:t>
      </w:r>
      <w:r w:rsidR="007E22CD">
        <w:rPr>
          <w:rFonts w:ascii="Arial" w:hAnsi="Arial"/>
          <w:b/>
          <w:color w:val="000000"/>
          <w:sz w:val="26"/>
          <w:szCs w:val="26"/>
        </w:rPr>
        <w:t>фицита бюджета поселения на 2012 год и плановый период 2013-2014</w:t>
      </w:r>
      <w:r w:rsidRPr="00FB6CB2">
        <w:rPr>
          <w:rFonts w:ascii="Arial" w:hAnsi="Arial"/>
          <w:b/>
          <w:color w:val="000000"/>
          <w:sz w:val="26"/>
          <w:szCs w:val="26"/>
        </w:rPr>
        <w:t xml:space="preserve"> гг.»</w:t>
      </w:r>
      <w:r w:rsidRPr="00FB6CB2">
        <w:rPr>
          <w:rFonts w:ascii="Arial" w:hAnsi="Arial"/>
          <w:color w:val="000000"/>
          <w:sz w:val="26"/>
          <w:szCs w:val="26"/>
        </w:rPr>
        <w:t xml:space="preserve"> изложить в следующей редакции (приложение №1 к настоящему решению);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color w:val="000000"/>
          <w:sz w:val="26"/>
          <w:szCs w:val="26"/>
        </w:rPr>
        <w:t xml:space="preserve">  </w:t>
      </w:r>
      <w:r w:rsidRPr="00FB6CB2">
        <w:rPr>
          <w:rFonts w:ascii="Arial" w:hAnsi="Arial"/>
          <w:sz w:val="26"/>
          <w:szCs w:val="26"/>
        </w:rPr>
        <w:t xml:space="preserve">    </w:t>
      </w:r>
      <w:r w:rsidRPr="00FB6CB2">
        <w:rPr>
          <w:rFonts w:ascii="Arial" w:hAnsi="Arial"/>
          <w:b/>
          <w:sz w:val="26"/>
          <w:szCs w:val="26"/>
        </w:rPr>
        <w:t>В части 1 статьи 6:</w:t>
      </w:r>
    </w:p>
    <w:p w:rsidR="00080E62" w:rsidRPr="00FB6CB2" w:rsidRDefault="00080E62" w:rsidP="00080E62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bCs/>
          <w:sz w:val="26"/>
          <w:szCs w:val="26"/>
        </w:rPr>
        <w:t xml:space="preserve"> Приложение</w:t>
      </w:r>
      <w:r w:rsidRPr="00FB6CB2">
        <w:rPr>
          <w:rFonts w:ascii="Arial" w:hAnsi="Arial"/>
          <w:b/>
          <w:bCs/>
          <w:sz w:val="26"/>
          <w:szCs w:val="26"/>
        </w:rPr>
        <w:t xml:space="preserve"> № 6 </w:t>
      </w:r>
      <w:r w:rsidRPr="00FB6CB2">
        <w:rPr>
          <w:rFonts w:ascii="Arial" w:hAnsi="Arial"/>
          <w:b/>
          <w:sz w:val="26"/>
          <w:szCs w:val="26"/>
        </w:rPr>
        <w:t>«Ведомственная структура расходов бюджета</w:t>
      </w:r>
    </w:p>
    <w:p w:rsidR="00080E62" w:rsidRPr="00FB6CB2" w:rsidRDefault="007E22CD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поселения на </w:t>
      </w:r>
      <w:smartTag w:uri="urn:schemas-microsoft-com:office:smarttags" w:element="metricconverter">
        <w:smartTagPr>
          <w:attr w:name="ProductID" w:val="2012 г"/>
        </w:smartTagPr>
        <w:r>
          <w:rPr>
            <w:rFonts w:ascii="Arial" w:hAnsi="Arial"/>
            <w:b/>
            <w:sz w:val="26"/>
            <w:szCs w:val="26"/>
          </w:rPr>
          <w:t>2012</w:t>
        </w:r>
        <w:r w:rsidR="00080E62" w:rsidRPr="00FB6CB2">
          <w:rPr>
            <w:rFonts w:ascii="Arial" w:hAnsi="Arial"/>
            <w:b/>
            <w:sz w:val="26"/>
            <w:szCs w:val="26"/>
          </w:rPr>
          <w:t xml:space="preserve"> г</w:t>
        </w:r>
      </w:smartTag>
      <w:r w:rsidR="00080E62" w:rsidRPr="00FB6CB2">
        <w:rPr>
          <w:rFonts w:ascii="Arial" w:hAnsi="Arial"/>
          <w:b/>
          <w:sz w:val="26"/>
          <w:szCs w:val="26"/>
        </w:rPr>
        <w:t xml:space="preserve">.» </w:t>
      </w:r>
      <w:r w:rsidR="00080E62" w:rsidRPr="00FB6CB2">
        <w:rPr>
          <w:rFonts w:ascii="Arial" w:hAnsi="Arial"/>
          <w:sz w:val="26"/>
          <w:szCs w:val="26"/>
        </w:rPr>
        <w:t>изложить в следующей редакции (приложение № 2 к настоящему решению);</w:t>
      </w:r>
    </w:p>
    <w:p w:rsidR="00080E62" w:rsidRPr="00FB6CB2" w:rsidRDefault="00080E62" w:rsidP="00080E62">
      <w:pPr>
        <w:rPr>
          <w:rFonts w:ascii="Arial" w:hAnsi="Arial"/>
          <w:b/>
          <w:sz w:val="26"/>
          <w:szCs w:val="26"/>
        </w:rPr>
      </w:pPr>
      <w:r w:rsidRPr="00FB6CB2">
        <w:rPr>
          <w:rFonts w:ascii="Arial" w:hAnsi="Arial"/>
          <w:b/>
          <w:color w:val="FF0000"/>
          <w:sz w:val="26"/>
          <w:szCs w:val="26"/>
        </w:rPr>
        <w:t xml:space="preserve">    </w:t>
      </w:r>
      <w:r w:rsidRPr="00FB6CB2">
        <w:rPr>
          <w:rFonts w:ascii="Arial" w:hAnsi="Arial"/>
          <w:b/>
          <w:sz w:val="26"/>
          <w:szCs w:val="26"/>
        </w:rPr>
        <w:t xml:space="preserve">  В части 3 статьи 6:</w:t>
      </w:r>
    </w:p>
    <w:p w:rsidR="00080E62" w:rsidRPr="00FB6CB2" w:rsidRDefault="00080E62" w:rsidP="00080E62">
      <w:pPr>
        <w:numPr>
          <w:ilvl w:val="0"/>
          <w:numId w:val="2"/>
        </w:num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 xml:space="preserve"> Приложение</w:t>
      </w:r>
      <w:r w:rsidRPr="00FB6CB2">
        <w:rPr>
          <w:rFonts w:ascii="Arial" w:hAnsi="Arial"/>
          <w:b/>
          <w:sz w:val="26"/>
          <w:szCs w:val="26"/>
        </w:rPr>
        <w:t xml:space="preserve"> № 8 «Распределение бюджетных ассигнований </w:t>
      </w:r>
    </w:p>
    <w:p w:rsidR="00080E62" w:rsidRPr="00FB6CB2" w:rsidRDefault="007E22CD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на 2012</w:t>
      </w:r>
      <w:r w:rsidR="00080E62" w:rsidRPr="00FB6CB2">
        <w:rPr>
          <w:rFonts w:ascii="Arial" w:hAnsi="Arial"/>
          <w:b/>
          <w:sz w:val="26"/>
          <w:szCs w:val="26"/>
        </w:rPr>
        <w:t xml:space="preserve"> год и по разделам и подразделам, целевым статьям и видам расходов классификации расходов бюджета поселения» </w:t>
      </w:r>
      <w:r w:rsidR="00080E62" w:rsidRPr="00FB6CB2">
        <w:rPr>
          <w:rFonts w:ascii="Arial" w:hAnsi="Arial"/>
          <w:sz w:val="26"/>
          <w:szCs w:val="26"/>
        </w:rPr>
        <w:t>изложить в следующей редакции (приложение № 3 к настоящему решению)</w:t>
      </w:r>
    </w:p>
    <w:p w:rsidR="00080E62" w:rsidRPr="00FB6CB2" w:rsidRDefault="00080E62" w:rsidP="00080E62">
      <w:pPr>
        <w:rPr>
          <w:rFonts w:ascii="Arial" w:hAnsi="Arial"/>
          <w:b/>
          <w:sz w:val="26"/>
          <w:szCs w:val="26"/>
        </w:rPr>
      </w:pP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 xml:space="preserve"> </w:t>
      </w:r>
      <w:r w:rsidRPr="00FB6CB2">
        <w:rPr>
          <w:rFonts w:ascii="Arial" w:hAnsi="Arial"/>
          <w:b/>
          <w:sz w:val="26"/>
          <w:szCs w:val="26"/>
        </w:rPr>
        <w:t>Статья 2</w:t>
      </w:r>
      <w:r w:rsidRPr="00FB6CB2">
        <w:rPr>
          <w:rFonts w:ascii="Arial" w:hAnsi="Arial"/>
          <w:sz w:val="26"/>
          <w:szCs w:val="26"/>
        </w:rPr>
        <w:t>. Настоящее решение подлежит опубликованию в Вестнике муниципальных правовых актов Меловатского сельского поселения Калачеевского муниципального района Воронежской области.</w:t>
      </w: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</w:p>
    <w:p w:rsidR="00080E62" w:rsidRPr="00FB6CB2" w:rsidRDefault="00080E62" w:rsidP="00080E62">
      <w:pPr>
        <w:autoSpaceDE w:val="0"/>
        <w:autoSpaceDN w:val="0"/>
        <w:adjustRightInd w:val="0"/>
        <w:jc w:val="both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Глава Меловатского</w:t>
      </w:r>
    </w:p>
    <w:p w:rsidR="00080E62" w:rsidRPr="00FB6CB2" w:rsidRDefault="00080E62" w:rsidP="00080E62">
      <w:pPr>
        <w:tabs>
          <w:tab w:val="left" w:pos="7410"/>
        </w:tabs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сельского поселения                                                        С.И. Мирошников.</w:t>
      </w:r>
    </w:p>
    <w:p w:rsidR="00080E62" w:rsidRPr="00FB6CB2" w:rsidRDefault="00080E62" w:rsidP="00080E62">
      <w:pPr>
        <w:pStyle w:val="21"/>
        <w:ind w:left="0"/>
        <w:jc w:val="left"/>
        <w:rPr>
          <w:rFonts w:ascii="Arial" w:hAnsi="Arial"/>
          <w:b w:val="0"/>
          <w:sz w:val="26"/>
          <w:szCs w:val="26"/>
          <w:lang w:eastAsia="ru-RU"/>
        </w:rPr>
      </w:pPr>
      <w:r w:rsidRPr="00FB6CB2">
        <w:rPr>
          <w:rFonts w:ascii="Arial" w:hAnsi="Arial"/>
          <w:b w:val="0"/>
          <w:sz w:val="26"/>
          <w:szCs w:val="26"/>
          <w:lang w:eastAsia="ru-RU"/>
        </w:rPr>
        <w:t xml:space="preserve">                                                      </w:t>
      </w:r>
    </w:p>
    <w:p w:rsidR="00080E62" w:rsidRPr="00FB6CB2" w:rsidRDefault="00080E62" w:rsidP="00080E62">
      <w:pPr>
        <w:pStyle w:val="21"/>
        <w:ind w:left="0"/>
        <w:jc w:val="left"/>
        <w:rPr>
          <w:rFonts w:ascii="Arial" w:hAnsi="Arial"/>
          <w:b w:val="0"/>
          <w:sz w:val="26"/>
          <w:szCs w:val="26"/>
          <w:lang w:eastAsia="ru-RU"/>
        </w:rPr>
      </w:pPr>
    </w:p>
    <w:p w:rsidR="00080E62" w:rsidRPr="00FB6CB2" w:rsidRDefault="00080E62" w:rsidP="00080E62">
      <w:pPr>
        <w:pStyle w:val="21"/>
        <w:ind w:left="0"/>
        <w:jc w:val="right"/>
        <w:rPr>
          <w:rFonts w:ascii="Arial" w:hAnsi="Arial"/>
          <w:b w:val="0"/>
          <w:sz w:val="26"/>
          <w:szCs w:val="26"/>
          <w:lang w:eastAsia="ru-RU"/>
        </w:rPr>
      </w:pPr>
    </w:p>
    <w:p w:rsidR="00080E62" w:rsidRPr="00FB6CB2" w:rsidRDefault="00080E62" w:rsidP="00080E62">
      <w:pPr>
        <w:pStyle w:val="21"/>
        <w:ind w:left="0"/>
        <w:jc w:val="right"/>
        <w:rPr>
          <w:rFonts w:ascii="Arial" w:hAnsi="Arial"/>
          <w:b w:val="0"/>
          <w:sz w:val="26"/>
          <w:szCs w:val="26"/>
          <w:lang w:eastAsia="ru-RU"/>
        </w:rPr>
      </w:pPr>
    </w:p>
    <w:p w:rsidR="00080E62" w:rsidRDefault="00080E62" w:rsidP="00080E62">
      <w:pPr>
        <w:pStyle w:val="21"/>
        <w:ind w:left="0"/>
        <w:jc w:val="right"/>
        <w:rPr>
          <w:rFonts w:ascii="Arial" w:hAnsi="Arial"/>
          <w:b w:val="0"/>
          <w:sz w:val="26"/>
          <w:szCs w:val="26"/>
          <w:lang w:eastAsia="ru-RU"/>
        </w:rPr>
      </w:pPr>
      <w:r w:rsidRPr="00FB6CB2">
        <w:rPr>
          <w:rFonts w:ascii="Arial" w:hAnsi="Arial"/>
          <w:b w:val="0"/>
          <w:sz w:val="26"/>
          <w:szCs w:val="26"/>
          <w:lang w:eastAsia="ru-RU"/>
        </w:rPr>
        <w:t xml:space="preserve">                                       </w:t>
      </w:r>
      <w:r>
        <w:rPr>
          <w:rFonts w:ascii="Arial" w:hAnsi="Arial"/>
          <w:b w:val="0"/>
          <w:sz w:val="26"/>
          <w:szCs w:val="26"/>
          <w:lang w:eastAsia="ru-RU"/>
        </w:rPr>
        <w:t xml:space="preserve">                          </w:t>
      </w:r>
    </w:p>
    <w:p w:rsidR="007E22CD" w:rsidRDefault="007E22CD" w:rsidP="007E22CD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</w:p>
    <w:p w:rsidR="007E22CD" w:rsidRDefault="007E22CD" w:rsidP="007E22CD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</w:p>
    <w:p w:rsidR="007E22CD" w:rsidRDefault="007E22CD" w:rsidP="007E22CD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</w:p>
    <w:p w:rsidR="00835093" w:rsidRDefault="00835093" w:rsidP="007E22CD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</w:p>
    <w:p w:rsidR="00835093" w:rsidRDefault="00835093" w:rsidP="007E22CD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</w:p>
    <w:p w:rsidR="007E22CD" w:rsidRDefault="007E22CD" w:rsidP="002E0B1F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  <w:r w:rsidRPr="008A1F1F">
        <w:rPr>
          <w:rFonts w:ascii="Arial" w:hAnsi="Arial"/>
          <w:b w:val="0"/>
          <w:sz w:val="26"/>
          <w:szCs w:val="26"/>
        </w:rPr>
        <w:t>Приложение №1</w:t>
      </w:r>
    </w:p>
    <w:p w:rsidR="002E0B1F" w:rsidRDefault="00303F98" w:rsidP="002E0B1F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к</w:t>
      </w:r>
      <w:r w:rsidR="002E0B1F">
        <w:rPr>
          <w:rFonts w:ascii="Arial" w:hAnsi="Arial"/>
          <w:b w:val="0"/>
          <w:sz w:val="26"/>
          <w:szCs w:val="26"/>
        </w:rPr>
        <w:t xml:space="preserve"> решению Совета народных депутатов</w:t>
      </w:r>
    </w:p>
    <w:p w:rsidR="002E0B1F" w:rsidRDefault="002E0B1F" w:rsidP="002E0B1F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Меловатского сельского поселения</w:t>
      </w:r>
    </w:p>
    <w:p w:rsidR="002E0B1F" w:rsidRPr="008A1F1F" w:rsidRDefault="00303F98" w:rsidP="002E0B1F">
      <w:pPr>
        <w:pStyle w:val="21"/>
        <w:ind w:left="0"/>
        <w:jc w:val="right"/>
        <w:rPr>
          <w:rFonts w:ascii="Arial" w:hAnsi="Arial"/>
          <w:b w:val="0"/>
          <w:sz w:val="26"/>
          <w:szCs w:val="26"/>
        </w:rPr>
      </w:pPr>
      <w:r>
        <w:rPr>
          <w:rFonts w:ascii="Arial" w:hAnsi="Arial"/>
          <w:b w:val="0"/>
          <w:sz w:val="26"/>
          <w:szCs w:val="26"/>
        </w:rPr>
        <w:t>№</w:t>
      </w:r>
      <w:r w:rsidR="006C2E6D">
        <w:rPr>
          <w:rFonts w:ascii="Arial" w:hAnsi="Arial"/>
          <w:b w:val="0"/>
          <w:sz w:val="26"/>
          <w:szCs w:val="26"/>
        </w:rPr>
        <w:t xml:space="preserve"> </w:t>
      </w:r>
      <w:proofErr w:type="gramStart"/>
      <w:r w:rsidR="006C2E6D">
        <w:rPr>
          <w:rFonts w:ascii="Arial" w:hAnsi="Arial"/>
          <w:b w:val="0"/>
          <w:sz w:val="26"/>
          <w:szCs w:val="26"/>
        </w:rPr>
        <w:t>94</w:t>
      </w:r>
      <w:r>
        <w:rPr>
          <w:rFonts w:ascii="Arial" w:hAnsi="Arial"/>
          <w:b w:val="0"/>
          <w:sz w:val="26"/>
          <w:szCs w:val="26"/>
        </w:rPr>
        <w:t xml:space="preserve">  от</w:t>
      </w:r>
      <w:proofErr w:type="gramEnd"/>
      <w:r>
        <w:rPr>
          <w:rFonts w:ascii="Arial" w:hAnsi="Arial"/>
          <w:b w:val="0"/>
          <w:sz w:val="26"/>
          <w:szCs w:val="26"/>
        </w:rPr>
        <w:t xml:space="preserve"> 02.04</w:t>
      </w:r>
      <w:r w:rsidR="002E0B1F">
        <w:rPr>
          <w:rFonts w:ascii="Arial" w:hAnsi="Arial"/>
          <w:b w:val="0"/>
          <w:sz w:val="26"/>
          <w:szCs w:val="26"/>
        </w:rPr>
        <w:t>.2012 г.</w:t>
      </w:r>
    </w:p>
    <w:p w:rsidR="007E22CD" w:rsidRPr="00FB6CB2" w:rsidRDefault="007E22CD" w:rsidP="002E0B1F">
      <w:pPr>
        <w:jc w:val="right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О внесении изменений и дополнений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в решение Совета народных депутатов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Меловатского сельского поселения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Калачеевского муниципального района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от 28.12.201</w:t>
      </w:r>
      <w:r w:rsidR="00CC3B32">
        <w:rPr>
          <w:rFonts w:ascii="Arial" w:hAnsi="Arial"/>
          <w:sz w:val="26"/>
          <w:szCs w:val="26"/>
        </w:rPr>
        <w:t>1</w:t>
      </w:r>
      <w:bookmarkStart w:id="0" w:name="_GoBack"/>
      <w:bookmarkEnd w:id="0"/>
      <w:r>
        <w:rPr>
          <w:rFonts w:ascii="Arial" w:hAnsi="Arial"/>
          <w:sz w:val="26"/>
          <w:szCs w:val="26"/>
        </w:rPr>
        <w:t xml:space="preserve"> г. № 84</w:t>
      </w:r>
      <w:r w:rsidRPr="00FB6CB2">
        <w:rPr>
          <w:rFonts w:ascii="Arial" w:hAnsi="Arial"/>
          <w:sz w:val="26"/>
          <w:szCs w:val="26"/>
        </w:rPr>
        <w:t xml:space="preserve"> «О бюджете Меловатского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>
        <w:rPr>
          <w:rFonts w:ascii="Arial" w:hAnsi="Arial"/>
          <w:sz w:val="26"/>
          <w:szCs w:val="26"/>
        </w:rPr>
        <w:t>сельского поселения на 2012</w:t>
      </w:r>
      <w:r w:rsidRPr="00FB6CB2">
        <w:rPr>
          <w:rFonts w:ascii="Arial" w:hAnsi="Arial"/>
          <w:sz w:val="26"/>
          <w:szCs w:val="26"/>
        </w:rPr>
        <w:t xml:space="preserve"> год и плановый период</w:t>
      </w:r>
    </w:p>
    <w:p w:rsidR="007E22CD" w:rsidRPr="00FB6CB2" w:rsidRDefault="007E22CD" w:rsidP="002E0B1F">
      <w:pPr>
        <w:autoSpaceDE w:val="0"/>
        <w:autoSpaceDN w:val="0"/>
        <w:adjustRightInd w:val="0"/>
        <w:jc w:val="right"/>
        <w:rPr>
          <w:rFonts w:ascii="Arial" w:hAnsi="Arial"/>
          <w:sz w:val="26"/>
          <w:szCs w:val="26"/>
        </w:rPr>
      </w:pPr>
      <w:r w:rsidRPr="00FB6CB2">
        <w:rPr>
          <w:rFonts w:ascii="Arial" w:hAnsi="Arial"/>
          <w:sz w:val="26"/>
          <w:szCs w:val="26"/>
        </w:rPr>
        <w:t>201</w:t>
      </w:r>
      <w:r>
        <w:rPr>
          <w:rFonts w:ascii="Arial" w:hAnsi="Arial"/>
          <w:sz w:val="26"/>
          <w:szCs w:val="26"/>
        </w:rPr>
        <w:t>3 и 2014</w:t>
      </w:r>
      <w:r w:rsidRPr="00FB6CB2">
        <w:rPr>
          <w:rFonts w:ascii="Arial" w:hAnsi="Arial"/>
          <w:sz w:val="26"/>
          <w:szCs w:val="26"/>
        </w:rPr>
        <w:t xml:space="preserve"> годов»</w:t>
      </w:r>
    </w:p>
    <w:p w:rsidR="007E22CD" w:rsidRPr="00C51096" w:rsidRDefault="00C51096" w:rsidP="007E22CD">
      <w:pPr>
        <w:pStyle w:val="21"/>
        <w:jc w:val="right"/>
        <w:rPr>
          <w:rFonts w:ascii="Arial" w:hAnsi="Arial"/>
          <w:b w:val="0"/>
          <w:sz w:val="26"/>
          <w:szCs w:val="26"/>
        </w:rPr>
      </w:pPr>
      <w:r w:rsidRPr="00C51096">
        <w:rPr>
          <w:rFonts w:ascii="Arial" w:hAnsi="Arial"/>
          <w:b w:val="0"/>
          <w:sz w:val="26"/>
          <w:szCs w:val="26"/>
        </w:rPr>
        <w:t>в редакции № 88 от 01.02.2012 г.</w:t>
      </w:r>
    </w:p>
    <w:p w:rsidR="007E22CD" w:rsidRPr="008A1F1F" w:rsidRDefault="007E22CD" w:rsidP="007E22CD">
      <w:pPr>
        <w:pStyle w:val="21"/>
        <w:jc w:val="right"/>
        <w:rPr>
          <w:rFonts w:ascii="Arial" w:hAnsi="Arial"/>
          <w:b w:val="0"/>
          <w:sz w:val="26"/>
          <w:szCs w:val="26"/>
        </w:rPr>
      </w:pPr>
    </w:p>
    <w:p w:rsidR="007E22CD" w:rsidRPr="008A1F1F" w:rsidRDefault="007E22CD" w:rsidP="007E22CD">
      <w:pPr>
        <w:pStyle w:val="21"/>
        <w:jc w:val="right"/>
        <w:rPr>
          <w:rFonts w:ascii="Arial" w:hAnsi="Arial"/>
          <w:b w:val="0"/>
          <w:sz w:val="26"/>
          <w:szCs w:val="26"/>
        </w:rPr>
      </w:pPr>
    </w:p>
    <w:p w:rsidR="007E22CD" w:rsidRPr="008A1F1F" w:rsidRDefault="007E22CD" w:rsidP="007E22CD">
      <w:pPr>
        <w:pStyle w:val="21"/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sz w:val="26"/>
          <w:szCs w:val="26"/>
        </w:rPr>
        <w:t xml:space="preserve">ИСТОЧНИКИ </w:t>
      </w:r>
      <w:proofErr w:type="gramStart"/>
      <w:r w:rsidRPr="008A1F1F">
        <w:rPr>
          <w:rFonts w:ascii="Arial" w:hAnsi="Arial"/>
          <w:sz w:val="26"/>
          <w:szCs w:val="26"/>
        </w:rPr>
        <w:t>ВНУТРЕННЕГО  ФИНАНСИРОВАНИЯ</w:t>
      </w:r>
      <w:proofErr w:type="gramEnd"/>
      <w:r w:rsidRPr="008A1F1F">
        <w:rPr>
          <w:rFonts w:ascii="Arial" w:hAnsi="Arial"/>
          <w:sz w:val="26"/>
          <w:szCs w:val="26"/>
        </w:rPr>
        <w:t xml:space="preserve"> ДЕФИЦИТА   БЮДЖЕТА ПОСЕЛЕНИЯ </w:t>
      </w:r>
    </w:p>
    <w:p w:rsidR="007E22CD" w:rsidRPr="008A1F1F" w:rsidRDefault="007E22CD" w:rsidP="007E22CD">
      <w:pPr>
        <w:pStyle w:val="21"/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sz w:val="26"/>
          <w:szCs w:val="26"/>
        </w:rPr>
        <w:t xml:space="preserve">НА 2012 ГОД И ПЛАНОВЫЙ </w:t>
      </w:r>
      <w:proofErr w:type="gramStart"/>
      <w:r w:rsidRPr="008A1F1F">
        <w:rPr>
          <w:rFonts w:ascii="Arial" w:hAnsi="Arial"/>
          <w:sz w:val="26"/>
          <w:szCs w:val="26"/>
        </w:rPr>
        <w:t>ПЕРИОД  2013</w:t>
      </w:r>
      <w:proofErr w:type="gramEnd"/>
      <w:r w:rsidRPr="008A1F1F">
        <w:rPr>
          <w:rFonts w:ascii="Arial" w:hAnsi="Arial"/>
          <w:sz w:val="26"/>
          <w:szCs w:val="26"/>
        </w:rPr>
        <w:t xml:space="preserve"> И 2014 ГОДОВ</w:t>
      </w:r>
    </w:p>
    <w:p w:rsidR="007E22CD" w:rsidRPr="008A1F1F" w:rsidRDefault="007E22CD" w:rsidP="007E22CD">
      <w:pPr>
        <w:pStyle w:val="21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21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shd w:val="clear" w:color="auto" w:fill="FFFFFF"/>
        <w:tabs>
          <w:tab w:val="left" w:pos="202"/>
        </w:tabs>
        <w:jc w:val="right"/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sz w:val="26"/>
          <w:szCs w:val="26"/>
        </w:rPr>
        <w:t xml:space="preserve">                                                        (тыс.руб.)</w:t>
      </w:r>
    </w:p>
    <w:tbl>
      <w:tblPr>
        <w:tblW w:w="10184" w:type="dxa"/>
        <w:tblInd w:w="-59" w:type="dxa"/>
        <w:tblLayout w:type="fixed"/>
        <w:tblLook w:val="0000" w:firstRow="0" w:lastRow="0" w:firstColumn="0" w:lastColumn="0" w:noHBand="0" w:noVBand="0"/>
      </w:tblPr>
      <w:tblGrid>
        <w:gridCol w:w="560"/>
        <w:gridCol w:w="3671"/>
        <w:gridCol w:w="2370"/>
        <w:gridCol w:w="1221"/>
        <w:gridCol w:w="1228"/>
        <w:gridCol w:w="1134"/>
      </w:tblGrid>
      <w:tr w:rsidR="007E22CD" w:rsidRPr="008A1F1F">
        <w:trPr>
          <w:trHeight w:hRule="exact" w:val="241"/>
          <w:tblHeader/>
        </w:trPr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pStyle w:val="1"/>
              <w:snapToGrid w:val="0"/>
              <w:rPr>
                <w:sz w:val="26"/>
                <w:szCs w:val="26"/>
              </w:rPr>
            </w:pPr>
          </w:p>
        </w:tc>
        <w:tc>
          <w:tcPr>
            <w:tcW w:w="36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pStyle w:val="1"/>
              <w:snapToGrid w:val="0"/>
              <w:rPr>
                <w:b w:val="0"/>
                <w:sz w:val="26"/>
                <w:szCs w:val="26"/>
              </w:rPr>
            </w:pPr>
            <w:r w:rsidRPr="008A1F1F">
              <w:rPr>
                <w:b w:val="0"/>
                <w:sz w:val="26"/>
                <w:szCs w:val="26"/>
              </w:rPr>
              <w:t xml:space="preserve">Наименование </w:t>
            </w:r>
          </w:p>
        </w:tc>
        <w:tc>
          <w:tcPr>
            <w:tcW w:w="2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Код классификации</w:t>
            </w:r>
          </w:p>
        </w:tc>
        <w:tc>
          <w:tcPr>
            <w:tcW w:w="35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Сумма</w:t>
            </w:r>
          </w:p>
        </w:tc>
      </w:tr>
      <w:tr w:rsidR="007E22CD" w:rsidRPr="008A1F1F">
        <w:trPr>
          <w:tblHeader/>
        </w:trPr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36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23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2012 год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2013 год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2014 год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</w:t>
            </w: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ИСТОЧНИКИ ВНУТРЕННЕГО ФИНАНСИРОВАНИЯ ДЕФИЦИТА  БЮДЖЕТА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 xml:space="preserve"> 01 00 00 00 00 0000 000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835093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217,4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</w:t>
            </w: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Изменение остатков средств на счетах по учету средств бюджета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 xml:space="preserve"> 01 05 00 00 00 0000 000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835093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217,4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tabs>
                <w:tab w:val="left" w:pos="552"/>
              </w:tabs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pStyle w:val="21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Увеличение остатков средств бюджетов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 01 05 00 00 00 0000 500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0D75CE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-368</w:t>
            </w:r>
            <w:r w:rsidR="007E22CD" w:rsidRPr="008A1F1F">
              <w:rPr>
                <w:rFonts w:ascii="Arial" w:hAnsi="Arial"/>
                <w:sz w:val="26"/>
                <w:szCs w:val="26"/>
              </w:rPr>
              <w:t>2,8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-3638,4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-3783,7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Увеличение прочих остатков денежных средств  бюджета поселения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01 05 02 01 10 0000 510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0D75CE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-368</w:t>
            </w:r>
            <w:r w:rsidR="007E22CD" w:rsidRPr="008A1F1F">
              <w:rPr>
                <w:rFonts w:ascii="Arial" w:hAnsi="Arial"/>
                <w:sz w:val="26"/>
                <w:szCs w:val="26"/>
              </w:rPr>
              <w:t>2,8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-3638,4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-3783,7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pStyle w:val="210"/>
              <w:snapToGrid w:val="0"/>
              <w:ind w:right="-108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Уменьшение остатков средств бюджетов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01 05 00 00 00 0000 600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835093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</w:t>
            </w:r>
            <w:r w:rsidR="000D75CE">
              <w:rPr>
                <w:rFonts w:ascii="Arial" w:hAnsi="Arial"/>
                <w:sz w:val="26"/>
                <w:szCs w:val="26"/>
              </w:rPr>
              <w:t>900</w:t>
            </w:r>
            <w:r>
              <w:rPr>
                <w:rFonts w:ascii="Arial" w:hAnsi="Arial"/>
                <w:sz w:val="26"/>
                <w:szCs w:val="26"/>
              </w:rPr>
              <w:t>,2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3638,4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3783,7</w:t>
            </w:r>
          </w:p>
        </w:tc>
      </w:tr>
      <w:tr w:rsidR="007E22CD" w:rsidRPr="008A1F1F">
        <w:tc>
          <w:tcPr>
            <w:tcW w:w="56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367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pStyle w:val="2"/>
              <w:snapToGrid w:val="0"/>
              <w:rPr>
                <w:b w:val="0"/>
                <w:sz w:val="26"/>
                <w:szCs w:val="26"/>
              </w:rPr>
            </w:pPr>
            <w:r w:rsidRPr="008A1F1F">
              <w:rPr>
                <w:b w:val="0"/>
                <w:sz w:val="26"/>
                <w:szCs w:val="26"/>
              </w:rPr>
              <w:t>Уменьшение прочих остатков средств бюджета поселения</w:t>
            </w:r>
          </w:p>
        </w:tc>
        <w:tc>
          <w:tcPr>
            <w:tcW w:w="237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snapToGrid w:val="0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01 05 02 01 10 0000 610</w:t>
            </w:r>
          </w:p>
        </w:tc>
        <w:tc>
          <w:tcPr>
            <w:tcW w:w="122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0D75CE" w:rsidP="00352F09">
            <w:pPr>
              <w:widowControl w:val="0"/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3900</w:t>
            </w:r>
            <w:r w:rsidR="00835093">
              <w:rPr>
                <w:rFonts w:ascii="Arial" w:hAnsi="Arial"/>
                <w:sz w:val="26"/>
                <w:szCs w:val="26"/>
              </w:rPr>
              <w:t>,2</w:t>
            </w:r>
          </w:p>
        </w:tc>
        <w:tc>
          <w:tcPr>
            <w:tcW w:w="122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3638,4</w:t>
            </w:r>
          </w:p>
        </w:tc>
        <w:tc>
          <w:tcPr>
            <w:tcW w:w="113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2CD" w:rsidRPr="008A1F1F" w:rsidRDefault="007E22CD" w:rsidP="00352F09">
            <w:pPr>
              <w:widowControl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3783,7</w:t>
            </w:r>
          </w:p>
        </w:tc>
      </w:tr>
    </w:tbl>
    <w:p w:rsidR="007E22CD" w:rsidRPr="008A1F1F" w:rsidRDefault="007E22CD" w:rsidP="007E22CD">
      <w:pPr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jc w:val="right"/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sz w:val="26"/>
          <w:szCs w:val="26"/>
        </w:rPr>
        <w:t xml:space="preserve">                                                                                           </w:t>
      </w:r>
    </w:p>
    <w:p w:rsidR="007E22CD" w:rsidRPr="008A1F1F" w:rsidRDefault="007E22CD" w:rsidP="007E22CD">
      <w:pPr>
        <w:jc w:val="right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jc w:val="right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jc w:val="right"/>
        <w:rPr>
          <w:rFonts w:ascii="Arial" w:hAnsi="Arial"/>
          <w:sz w:val="26"/>
          <w:szCs w:val="26"/>
        </w:rPr>
      </w:pPr>
    </w:p>
    <w:tbl>
      <w:tblPr>
        <w:tblpPr w:leftFromText="180" w:rightFromText="180" w:vertAnchor="text" w:horzAnchor="margin" w:tblpXSpec="right" w:tblpY="27"/>
        <w:tblW w:w="0" w:type="auto"/>
        <w:tblLayout w:type="fixed"/>
        <w:tblLook w:val="0000" w:firstRow="0" w:lastRow="0" w:firstColumn="0" w:lastColumn="0" w:noHBand="0" w:noVBand="0"/>
      </w:tblPr>
      <w:tblGrid>
        <w:gridCol w:w="3924"/>
      </w:tblGrid>
      <w:tr w:rsidR="007E22CD" w:rsidRPr="008A1F1F">
        <w:trPr>
          <w:trHeight w:val="5751"/>
        </w:trPr>
        <w:tc>
          <w:tcPr>
            <w:tcW w:w="3924" w:type="dxa"/>
          </w:tcPr>
          <w:p w:rsidR="007E22CD" w:rsidRDefault="007E22CD" w:rsidP="007E22CD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lastRenderedPageBreak/>
              <w:t xml:space="preserve">      Приложение №2</w:t>
            </w:r>
            <w:r w:rsidRPr="008A1F1F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2E0B1F" w:rsidRDefault="002E0B1F" w:rsidP="002E0B1F">
            <w:pPr>
              <w:pStyle w:val="21"/>
              <w:ind w:left="0"/>
              <w:jc w:val="left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К решению Совета народных депутатов Меловатского сельского поселения</w:t>
            </w:r>
          </w:p>
          <w:p w:rsidR="002E0B1F" w:rsidRPr="008A1F1F" w:rsidRDefault="002E0B1F" w:rsidP="002E0B1F">
            <w:pPr>
              <w:pStyle w:val="21"/>
              <w:ind w:left="0"/>
              <w:jc w:val="left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 xml:space="preserve">№ </w:t>
            </w:r>
            <w:proofErr w:type="gramStart"/>
            <w:r w:rsidR="006C2E6D">
              <w:rPr>
                <w:rFonts w:ascii="Arial" w:hAnsi="Arial"/>
                <w:b w:val="0"/>
                <w:sz w:val="26"/>
                <w:szCs w:val="26"/>
              </w:rPr>
              <w:t xml:space="preserve">94  </w:t>
            </w:r>
            <w:r w:rsidR="00CD4C1D">
              <w:rPr>
                <w:rFonts w:ascii="Arial" w:hAnsi="Arial"/>
                <w:b w:val="0"/>
                <w:sz w:val="26"/>
                <w:szCs w:val="26"/>
              </w:rPr>
              <w:t>от</w:t>
            </w:r>
            <w:proofErr w:type="gramEnd"/>
            <w:r w:rsidR="00CD4C1D">
              <w:rPr>
                <w:rFonts w:ascii="Arial" w:hAnsi="Arial"/>
                <w:b w:val="0"/>
                <w:sz w:val="26"/>
                <w:szCs w:val="26"/>
              </w:rPr>
              <w:t xml:space="preserve"> 02.04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.2012 г. </w:t>
            </w:r>
          </w:p>
          <w:p w:rsidR="007E22CD" w:rsidRPr="00FB6CB2" w:rsidRDefault="007E22CD" w:rsidP="007E22CD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О внесении изменений и </w:t>
            </w:r>
            <w:r w:rsidRPr="00FB6CB2">
              <w:rPr>
                <w:rFonts w:ascii="Arial" w:hAnsi="Arial"/>
                <w:sz w:val="26"/>
                <w:szCs w:val="26"/>
              </w:rPr>
              <w:t xml:space="preserve">дополнений 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B6CB2">
              <w:rPr>
                <w:rFonts w:ascii="Arial" w:hAnsi="Arial"/>
                <w:sz w:val="26"/>
                <w:szCs w:val="26"/>
              </w:rPr>
              <w:t>в решение Совета народных депутатов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B6CB2">
              <w:rPr>
                <w:rFonts w:ascii="Arial" w:hAnsi="Arial"/>
                <w:sz w:val="26"/>
                <w:szCs w:val="26"/>
              </w:rPr>
              <w:t>Меловатского сельского поселения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 w:rsidRPr="00FB6CB2">
              <w:rPr>
                <w:rFonts w:ascii="Arial" w:hAnsi="Arial"/>
                <w:sz w:val="26"/>
                <w:szCs w:val="26"/>
              </w:rPr>
              <w:t>Калачеевского муниципального района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от 28.12.2012 г. № 84</w:t>
            </w:r>
            <w:r w:rsidRPr="00FB6CB2">
              <w:rPr>
                <w:rFonts w:ascii="Arial" w:hAnsi="Arial"/>
                <w:sz w:val="26"/>
                <w:szCs w:val="26"/>
              </w:rPr>
              <w:t xml:space="preserve"> «О бюджете Меловатского 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сельского поселения на 2012</w:t>
            </w:r>
            <w:r w:rsidRPr="00FB6CB2">
              <w:rPr>
                <w:rFonts w:ascii="Arial" w:hAnsi="Arial"/>
                <w:sz w:val="26"/>
                <w:szCs w:val="26"/>
              </w:rPr>
              <w:t xml:space="preserve"> год и плановый период</w:t>
            </w:r>
          </w:p>
          <w:p w:rsidR="007E22CD" w:rsidRPr="00FB6CB2" w:rsidRDefault="007E22CD" w:rsidP="007E22CD">
            <w:pPr>
              <w:autoSpaceDE w:val="0"/>
              <w:autoSpaceDN w:val="0"/>
              <w:adjustRightInd w:val="0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 </w:t>
            </w:r>
            <w:r w:rsidRPr="00FB6CB2">
              <w:rPr>
                <w:rFonts w:ascii="Arial" w:hAnsi="Arial"/>
                <w:sz w:val="26"/>
                <w:szCs w:val="26"/>
              </w:rPr>
              <w:t>201</w:t>
            </w:r>
            <w:r>
              <w:rPr>
                <w:rFonts w:ascii="Arial" w:hAnsi="Arial"/>
                <w:sz w:val="26"/>
                <w:szCs w:val="26"/>
              </w:rPr>
              <w:t>3 и 2014</w:t>
            </w:r>
            <w:r w:rsidRPr="00FB6CB2">
              <w:rPr>
                <w:rFonts w:ascii="Arial" w:hAnsi="Arial"/>
                <w:sz w:val="26"/>
                <w:szCs w:val="26"/>
              </w:rPr>
              <w:t xml:space="preserve"> годов»</w:t>
            </w:r>
          </w:p>
          <w:p w:rsidR="007E22CD" w:rsidRPr="008A1F1F" w:rsidRDefault="00C51096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редакции № 88 от 01.02.2012 г.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                                                                                                            </w:t>
            </w:r>
          </w:p>
          <w:p w:rsidR="007E22CD" w:rsidRPr="008A1F1F" w:rsidRDefault="007E22C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.</w:t>
            </w:r>
          </w:p>
          <w:p w:rsidR="007E22CD" w:rsidRPr="008A1F1F" w:rsidRDefault="007E22CD" w:rsidP="00352F09">
            <w:pPr>
              <w:pStyle w:val="a4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        </w:t>
            </w:r>
          </w:p>
        </w:tc>
      </w:tr>
    </w:tbl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jc w:val="center"/>
        <w:rPr>
          <w:rFonts w:ascii="Arial" w:hAnsi="Arial"/>
          <w:sz w:val="26"/>
          <w:szCs w:val="26"/>
        </w:rPr>
      </w:pPr>
    </w:p>
    <w:p w:rsidR="003C7E56" w:rsidRPr="008A1F1F" w:rsidRDefault="003C7E56" w:rsidP="003C7E56">
      <w:pPr>
        <w:rPr>
          <w:rFonts w:ascii="Arial" w:hAnsi="Arial"/>
          <w:sz w:val="26"/>
          <w:szCs w:val="26"/>
        </w:rPr>
      </w:pPr>
    </w:p>
    <w:p w:rsidR="002E0B1F" w:rsidRDefault="002E0B1F" w:rsidP="003C7E56">
      <w:pPr>
        <w:jc w:val="center"/>
        <w:rPr>
          <w:rFonts w:ascii="Arial" w:hAnsi="Arial"/>
          <w:b/>
          <w:sz w:val="26"/>
          <w:szCs w:val="26"/>
        </w:rPr>
      </w:pPr>
    </w:p>
    <w:p w:rsidR="002E0B1F" w:rsidRDefault="002E0B1F" w:rsidP="003C7E56">
      <w:pPr>
        <w:jc w:val="center"/>
        <w:rPr>
          <w:rFonts w:ascii="Arial" w:hAnsi="Arial"/>
          <w:b/>
          <w:sz w:val="26"/>
          <w:szCs w:val="26"/>
        </w:rPr>
      </w:pPr>
    </w:p>
    <w:p w:rsidR="002E0B1F" w:rsidRDefault="002E0B1F" w:rsidP="003C7E56">
      <w:pPr>
        <w:jc w:val="center"/>
        <w:rPr>
          <w:rFonts w:ascii="Arial" w:hAnsi="Arial"/>
          <w:b/>
          <w:sz w:val="26"/>
          <w:szCs w:val="26"/>
        </w:rPr>
      </w:pPr>
    </w:p>
    <w:p w:rsidR="003C7E56" w:rsidRPr="008A1F1F" w:rsidRDefault="003C7E56" w:rsidP="003C7E56">
      <w:pPr>
        <w:jc w:val="center"/>
        <w:rPr>
          <w:rFonts w:ascii="Arial" w:hAnsi="Arial"/>
          <w:b/>
          <w:sz w:val="26"/>
          <w:szCs w:val="26"/>
        </w:rPr>
      </w:pPr>
      <w:r w:rsidRPr="008A1F1F">
        <w:rPr>
          <w:rFonts w:ascii="Arial" w:hAnsi="Arial"/>
          <w:b/>
          <w:sz w:val="26"/>
          <w:szCs w:val="26"/>
        </w:rPr>
        <w:t>ВЕДОМСТВЕННАЯ СТРУКТУРА</w:t>
      </w:r>
    </w:p>
    <w:p w:rsidR="003C7E56" w:rsidRPr="008A1F1F" w:rsidRDefault="003C7E56" w:rsidP="003C7E56">
      <w:pPr>
        <w:jc w:val="center"/>
        <w:rPr>
          <w:rFonts w:ascii="Arial" w:hAnsi="Arial"/>
          <w:b/>
          <w:sz w:val="26"/>
          <w:szCs w:val="26"/>
        </w:rPr>
      </w:pPr>
      <w:r>
        <w:rPr>
          <w:rFonts w:ascii="Arial" w:hAnsi="Arial"/>
          <w:b/>
          <w:sz w:val="26"/>
          <w:szCs w:val="26"/>
        </w:rPr>
        <w:t>Расходов бюджета</w:t>
      </w:r>
      <w:r w:rsidRPr="008A1F1F">
        <w:rPr>
          <w:rFonts w:ascii="Arial" w:hAnsi="Arial"/>
          <w:b/>
          <w:sz w:val="26"/>
          <w:szCs w:val="26"/>
        </w:rPr>
        <w:t xml:space="preserve"> </w:t>
      </w:r>
      <w:r>
        <w:rPr>
          <w:rFonts w:ascii="Arial" w:hAnsi="Arial"/>
          <w:b/>
          <w:sz w:val="26"/>
          <w:szCs w:val="26"/>
        </w:rPr>
        <w:t xml:space="preserve">Меловатского сельского поселения на </w:t>
      </w:r>
      <w:r w:rsidRPr="008A1F1F">
        <w:rPr>
          <w:rFonts w:ascii="Arial" w:hAnsi="Arial"/>
          <w:b/>
          <w:sz w:val="26"/>
          <w:szCs w:val="26"/>
        </w:rPr>
        <w:t xml:space="preserve">2012 </w:t>
      </w:r>
      <w:r>
        <w:rPr>
          <w:rFonts w:ascii="Arial" w:hAnsi="Arial"/>
          <w:b/>
          <w:sz w:val="26"/>
          <w:szCs w:val="26"/>
        </w:rPr>
        <w:t>год</w:t>
      </w:r>
      <w:r w:rsidRPr="008A1F1F">
        <w:rPr>
          <w:rFonts w:ascii="Arial" w:hAnsi="Arial"/>
          <w:b/>
          <w:sz w:val="26"/>
          <w:szCs w:val="26"/>
        </w:rPr>
        <w:t xml:space="preserve"> </w:t>
      </w:r>
    </w:p>
    <w:p w:rsidR="003C7E56" w:rsidRPr="008A1F1F" w:rsidRDefault="003C7E56" w:rsidP="003C7E56">
      <w:pPr>
        <w:rPr>
          <w:rFonts w:ascii="Arial" w:hAnsi="Arial"/>
          <w:sz w:val="26"/>
          <w:szCs w:val="26"/>
        </w:rPr>
      </w:pPr>
    </w:p>
    <w:tbl>
      <w:tblPr>
        <w:tblW w:w="10221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268"/>
        <w:gridCol w:w="840"/>
        <w:gridCol w:w="520"/>
        <w:gridCol w:w="605"/>
        <w:gridCol w:w="1340"/>
        <w:gridCol w:w="636"/>
        <w:gridCol w:w="2012"/>
      </w:tblGrid>
      <w:tr w:rsidR="003C7E56" w:rsidRPr="008A1F1F">
        <w:trPr>
          <w:trHeight w:val="414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6" w:rsidRPr="008A1F1F" w:rsidRDefault="003C7E56" w:rsidP="00352F09">
            <w:pPr>
              <w:ind w:right="-10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ГРБС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proofErr w:type="spellStart"/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ПР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ЦСР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ВР</w:t>
            </w:r>
          </w:p>
        </w:tc>
        <w:tc>
          <w:tcPr>
            <w:tcW w:w="20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Сумма</w:t>
            </w:r>
          </w:p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(тыс.рублей)</w:t>
            </w:r>
          </w:p>
        </w:tc>
      </w:tr>
    </w:tbl>
    <w:p w:rsidR="003C7E56" w:rsidRPr="008A1F1F" w:rsidRDefault="003C7E56" w:rsidP="003C7E56">
      <w:pPr>
        <w:rPr>
          <w:rFonts w:ascii="Arial" w:hAnsi="Arial"/>
          <w:sz w:val="26"/>
          <w:szCs w:val="26"/>
        </w:rPr>
      </w:pPr>
    </w:p>
    <w:tbl>
      <w:tblPr>
        <w:tblW w:w="10275" w:type="dxa"/>
        <w:tblInd w:w="93" w:type="dxa"/>
        <w:tblLook w:val="0000" w:firstRow="0" w:lastRow="0" w:firstColumn="0" w:lastColumn="0" w:noHBand="0" w:noVBand="0"/>
      </w:tblPr>
      <w:tblGrid>
        <w:gridCol w:w="4268"/>
        <w:gridCol w:w="839"/>
        <w:gridCol w:w="520"/>
        <w:gridCol w:w="605"/>
        <w:gridCol w:w="1437"/>
        <w:gridCol w:w="650"/>
        <w:gridCol w:w="1956"/>
      </w:tblGrid>
      <w:tr w:rsidR="003C7E56" w:rsidRPr="008A1F1F">
        <w:trPr>
          <w:trHeight w:val="414"/>
          <w:tblHeader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6" w:rsidRPr="008A1F1F" w:rsidRDefault="003C7E56" w:rsidP="00352F09">
            <w:pPr>
              <w:ind w:right="-10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3</w:t>
            </w:r>
            <w:r w:rsidR="000D75CE">
              <w:rPr>
                <w:rFonts w:ascii="Arial" w:hAnsi="Arial"/>
                <w:b/>
                <w:bCs/>
                <w:sz w:val="26"/>
                <w:szCs w:val="26"/>
              </w:rPr>
              <w:t>900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,2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Администрация Меловатского сельского поселения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835093" w:rsidP="00352F09">
            <w:pPr>
              <w:jc w:val="right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2137,3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Центральный аппарат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960,7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331,8</w:t>
            </w:r>
          </w:p>
        </w:tc>
      </w:tr>
      <w:tr w:rsidR="003C7E56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3C7E56" w:rsidRPr="008A1F1F" w:rsidRDefault="003C7E56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331,8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242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32,0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299,8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Уплата </w:t>
            </w:r>
            <w:r>
              <w:rPr>
                <w:rFonts w:ascii="Arial" w:hAnsi="Arial"/>
                <w:sz w:val="26"/>
                <w:szCs w:val="26"/>
              </w:rPr>
              <w:t>налога на имущество организаций и земельного налога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Руководство и управление  в сфере установленных функций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Реализация других функций связанных с обеспечением национальной безопасности и правоохранительной деятельности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b/>
                <w:sz w:val="26"/>
                <w:szCs w:val="26"/>
              </w:rPr>
              <w:t>,</w:t>
            </w:r>
            <w:r>
              <w:rPr>
                <w:rFonts w:ascii="Arial" w:hAnsi="Arial"/>
                <w:b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Благоустройство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Уличное освещение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Содержание автомобильных дороги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Прочие мероприятия по благоустройству городских округов и поселений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55,0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Социальная помощь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Социальные выплаты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505 86 00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выплаты населению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505 86 00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360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Другие вопросы в области  физической культуры и спорта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914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М</w:t>
            </w:r>
            <w:r>
              <w:rPr>
                <w:rFonts w:ascii="Arial" w:hAnsi="Arial"/>
                <w:b/>
                <w:sz w:val="26"/>
                <w:szCs w:val="26"/>
              </w:rPr>
              <w:t>К</w:t>
            </w:r>
            <w:r w:rsidRPr="008A1F1F">
              <w:rPr>
                <w:rFonts w:ascii="Arial" w:hAnsi="Arial"/>
                <w:b/>
                <w:sz w:val="26"/>
                <w:szCs w:val="26"/>
              </w:rPr>
              <w:t>У «</w:t>
            </w:r>
            <w:proofErr w:type="spellStart"/>
            <w:r w:rsidRPr="008A1F1F">
              <w:rPr>
                <w:rFonts w:ascii="Arial" w:hAnsi="Arial"/>
                <w:b/>
                <w:sz w:val="26"/>
                <w:szCs w:val="26"/>
              </w:rPr>
              <w:t>Новомеловатский</w:t>
            </w:r>
            <w:proofErr w:type="spellEnd"/>
            <w:r w:rsidRPr="008A1F1F">
              <w:rPr>
                <w:rFonts w:ascii="Arial" w:hAnsi="Arial"/>
                <w:b/>
                <w:sz w:val="26"/>
                <w:szCs w:val="26"/>
              </w:rPr>
              <w:t xml:space="preserve"> КДЦ»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176</w:t>
            </w:r>
            <w:r w:rsidR="00835093" w:rsidRPr="008A1F1F">
              <w:rPr>
                <w:rFonts w:ascii="Arial" w:hAnsi="Arial"/>
                <w:b/>
                <w:sz w:val="26"/>
                <w:szCs w:val="26"/>
              </w:rPr>
              <w:t>2,9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176</w:t>
            </w:r>
            <w:r w:rsidR="00835093" w:rsidRPr="008A1F1F">
              <w:rPr>
                <w:rFonts w:ascii="Arial" w:hAnsi="Arial"/>
                <w:b/>
                <w:sz w:val="26"/>
                <w:szCs w:val="26"/>
              </w:rPr>
              <w:t>2,9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176</w:t>
            </w:r>
            <w:r w:rsidR="00835093" w:rsidRPr="008A1F1F">
              <w:rPr>
                <w:rFonts w:ascii="Arial" w:hAnsi="Arial"/>
                <w:sz w:val="26"/>
                <w:szCs w:val="26"/>
              </w:rPr>
              <w:t>2,9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440 00 00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1762,9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Комплектование книжных фондов библиотек муниципальных образований и государственных библиотек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  <w:r w:rsidR="000D75CE">
              <w:rPr>
                <w:rFonts w:ascii="Arial" w:hAnsi="Arial"/>
                <w:sz w:val="26"/>
                <w:szCs w:val="26"/>
              </w:rPr>
              <w:t>754</w:t>
            </w:r>
            <w:r>
              <w:rPr>
                <w:rFonts w:ascii="Arial" w:hAnsi="Arial"/>
                <w:sz w:val="26"/>
                <w:szCs w:val="26"/>
              </w:rPr>
              <w:t>,3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462,1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462,1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Закупка товаров, работ, услуг, в сфере информационно-коммуникационных технологий 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242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452,1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800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12</w:t>
            </w:r>
            <w:r w:rsidR="00835093" w:rsidRPr="008A1F1F">
              <w:rPr>
                <w:rFonts w:ascii="Arial" w:hAnsi="Arial"/>
                <w:sz w:val="26"/>
                <w:szCs w:val="26"/>
              </w:rPr>
              <w:t>8,0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850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18,0</w:t>
            </w:r>
          </w:p>
        </w:tc>
      </w:tr>
      <w:tr w:rsidR="00835093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Уплата </w:t>
            </w:r>
            <w:r>
              <w:rPr>
                <w:rFonts w:ascii="Arial" w:hAnsi="Arial"/>
                <w:sz w:val="26"/>
                <w:szCs w:val="26"/>
              </w:rPr>
              <w:t>налога на имущество организаций и земельного налога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851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18,0</w:t>
            </w:r>
          </w:p>
        </w:tc>
      </w:tr>
      <w:tr w:rsidR="000D75CE" w:rsidRPr="008A1F1F">
        <w:trPr>
          <w:trHeight w:val="20"/>
        </w:trPr>
        <w:tc>
          <w:tcPr>
            <w:tcW w:w="4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922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6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852</w:t>
            </w:r>
          </w:p>
        </w:tc>
        <w:tc>
          <w:tcPr>
            <w:tcW w:w="1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D75CE" w:rsidRPr="008A1F1F" w:rsidRDefault="000D75C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110,0</w:t>
            </w:r>
          </w:p>
        </w:tc>
      </w:tr>
    </w:tbl>
    <w:p w:rsidR="007E22CD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3C7E56" w:rsidRDefault="003C7E56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3C7E56" w:rsidRPr="008A1F1F" w:rsidRDefault="003C7E56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tbl>
      <w:tblPr>
        <w:tblpPr w:leftFromText="180" w:rightFromText="180" w:vertAnchor="text" w:horzAnchor="margin" w:tblpXSpec="right" w:tblpY="-18"/>
        <w:tblW w:w="0" w:type="auto"/>
        <w:tblLayout w:type="fixed"/>
        <w:tblLook w:val="0000" w:firstRow="0" w:lastRow="0" w:firstColumn="0" w:lastColumn="0" w:noHBand="0" w:noVBand="0"/>
      </w:tblPr>
      <w:tblGrid>
        <w:gridCol w:w="5620"/>
      </w:tblGrid>
      <w:tr w:rsidR="007E22CD" w:rsidRPr="008A1F1F">
        <w:trPr>
          <w:trHeight w:val="2562"/>
        </w:trPr>
        <w:tc>
          <w:tcPr>
            <w:tcW w:w="5620" w:type="dxa"/>
          </w:tcPr>
          <w:p w:rsidR="007E22CD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Приложение № 3</w:t>
            </w:r>
            <w:r w:rsidRPr="008A1F1F">
              <w:rPr>
                <w:rFonts w:ascii="Arial" w:hAnsi="Arial"/>
                <w:sz w:val="26"/>
                <w:szCs w:val="26"/>
              </w:rPr>
              <w:t xml:space="preserve"> </w:t>
            </w:r>
          </w:p>
          <w:p w:rsidR="002E0B1F" w:rsidRDefault="002E0B1F" w:rsidP="002E0B1F">
            <w:pPr>
              <w:pStyle w:val="21"/>
              <w:ind w:left="0"/>
              <w:jc w:val="left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К решению Совета народных депутатов Меловатского сельского поселения</w:t>
            </w:r>
          </w:p>
          <w:p w:rsidR="002E0B1F" w:rsidRPr="008A1F1F" w:rsidRDefault="002E0B1F" w:rsidP="002E0B1F">
            <w:pPr>
              <w:pStyle w:val="21"/>
              <w:ind w:left="0"/>
              <w:jc w:val="left"/>
              <w:rPr>
                <w:rFonts w:ascii="Arial" w:hAnsi="Arial"/>
                <w:b w:val="0"/>
                <w:sz w:val="26"/>
                <w:szCs w:val="26"/>
              </w:rPr>
            </w:pPr>
            <w:r>
              <w:rPr>
                <w:rFonts w:ascii="Arial" w:hAnsi="Arial"/>
                <w:b w:val="0"/>
                <w:sz w:val="26"/>
                <w:szCs w:val="26"/>
              </w:rPr>
              <w:t>№</w:t>
            </w:r>
            <w:r w:rsidR="00CD4C1D">
              <w:rPr>
                <w:rFonts w:ascii="Arial" w:hAnsi="Arial"/>
                <w:b w:val="0"/>
                <w:sz w:val="26"/>
                <w:szCs w:val="26"/>
              </w:rPr>
              <w:t xml:space="preserve"> </w:t>
            </w:r>
            <w:r w:rsidR="006C2E6D">
              <w:rPr>
                <w:rFonts w:ascii="Arial" w:hAnsi="Arial"/>
                <w:b w:val="0"/>
                <w:sz w:val="26"/>
                <w:szCs w:val="26"/>
              </w:rPr>
              <w:t xml:space="preserve">94 </w:t>
            </w:r>
            <w:r w:rsidR="00CD4C1D">
              <w:rPr>
                <w:rFonts w:ascii="Arial" w:hAnsi="Arial"/>
                <w:b w:val="0"/>
                <w:sz w:val="26"/>
                <w:szCs w:val="26"/>
              </w:rPr>
              <w:t>от 02.04</w:t>
            </w:r>
            <w:r>
              <w:rPr>
                <w:rFonts w:ascii="Arial" w:hAnsi="Arial"/>
                <w:b w:val="0"/>
                <w:sz w:val="26"/>
                <w:szCs w:val="26"/>
              </w:rPr>
              <w:t xml:space="preserve">.2012 г. 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к решению Совета народных депутатов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Меловатского сельского поселения 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№ </w:t>
            </w:r>
            <w:proofErr w:type="gramStart"/>
            <w:r>
              <w:rPr>
                <w:rFonts w:ascii="Arial" w:hAnsi="Arial"/>
                <w:sz w:val="26"/>
                <w:szCs w:val="26"/>
              </w:rPr>
              <w:t>84  от</w:t>
            </w:r>
            <w:proofErr w:type="gramEnd"/>
            <w:r>
              <w:rPr>
                <w:rFonts w:ascii="Arial" w:hAnsi="Arial"/>
                <w:sz w:val="26"/>
                <w:szCs w:val="26"/>
              </w:rPr>
              <w:t xml:space="preserve"> «28» декабря</w:t>
            </w:r>
            <w:r w:rsidRPr="008A1F1F">
              <w:rPr>
                <w:rFonts w:ascii="Arial" w:hAnsi="Arial"/>
                <w:sz w:val="26"/>
                <w:szCs w:val="26"/>
              </w:rPr>
              <w:t xml:space="preserve"> </w:t>
            </w:r>
            <w:smartTag w:uri="urn:schemas-microsoft-com:office:smarttags" w:element="metricconverter">
              <w:smartTagPr>
                <w:attr w:name="ProductID" w:val="2011 г"/>
              </w:smartTagPr>
              <w:r w:rsidRPr="008A1F1F">
                <w:rPr>
                  <w:rFonts w:ascii="Arial" w:hAnsi="Arial"/>
                  <w:sz w:val="26"/>
                  <w:szCs w:val="26"/>
                </w:rPr>
                <w:t>2011 г</w:t>
              </w:r>
            </w:smartTag>
            <w:r w:rsidRPr="008A1F1F">
              <w:rPr>
                <w:rFonts w:ascii="Arial" w:hAnsi="Arial"/>
                <w:sz w:val="26"/>
                <w:szCs w:val="26"/>
              </w:rPr>
              <w:t>.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«О </w:t>
            </w:r>
            <w:proofErr w:type="gramStart"/>
            <w:r w:rsidRPr="008A1F1F">
              <w:rPr>
                <w:rFonts w:ascii="Arial" w:hAnsi="Arial"/>
                <w:sz w:val="26"/>
                <w:szCs w:val="26"/>
              </w:rPr>
              <w:t>бюджете  Меловатского</w:t>
            </w:r>
            <w:proofErr w:type="gramEnd"/>
            <w:r w:rsidRPr="008A1F1F">
              <w:rPr>
                <w:rFonts w:ascii="Arial" w:hAnsi="Arial"/>
                <w:sz w:val="26"/>
                <w:szCs w:val="26"/>
              </w:rPr>
              <w:t xml:space="preserve"> сельского    поселения   на  2012год и  плановый  период  2013 и 2014 годов»</w:t>
            </w:r>
          </w:p>
          <w:p w:rsidR="007E22CD" w:rsidRPr="008A1F1F" w:rsidRDefault="00C51096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в редакции № 88 от 01.02.2012 г.</w:t>
            </w:r>
          </w:p>
          <w:p w:rsidR="007E22CD" w:rsidRPr="008A1F1F" w:rsidRDefault="007E22CD" w:rsidP="00352F09">
            <w:pPr>
              <w:rPr>
                <w:rFonts w:ascii="Arial" w:hAnsi="Arial"/>
                <w:sz w:val="26"/>
                <w:szCs w:val="26"/>
              </w:rPr>
            </w:pPr>
          </w:p>
          <w:p w:rsidR="007E22CD" w:rsidRPr="008A1F1F" w:rsidRDefault="007E22C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.</w:t>
            </w:r>
          </w:p>
          <w:p w:rsidR="007E22CD" w:rsidRPr="008A1F1F" w:rsidRDefault="007E22CD" w:rsidP="00352F09">
            <w:pPr>
              <w:pStyle w:val="a4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        </w:t>
            </w:r>
          </w:p>
        </w:tc>
      </w:tr>
    </w:tbl>
    <w:p w:rsidR="007E22CD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835093" w:rsidRPr="008A1F1F" w:rsidRDefault="00835093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tabs>
          <w:tab w:val="left" w:pos="5340"/>
        </w:tabs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spacing w:line="228" w:lineRule="auto"/>
        <w:rPr>
          <w:rFonts w:ascii="Arial" w:hAnsi="Arial"/>
          <w:sz w:val="26"/>
          <w:szCs w:val="26"/>
        </w:rPr>
      </w:pPr>
    </w:p>
    <w:p w:rsidR="007E22CD" w:rsidRPr="008A1F1F" w:rsidRDefault="007E22CD" w:rsidP="007E22CD">
      <w:pPr>
        <w:pStyle w:val="a3"/>
        <w:spacing w:line="228" w:lineRule="auto"/>
        <w:rPr>
          <w:rFonts w:ascii="Arial" w:hAnsi="Arial"/>
          <w:sz w:val="26"/>
          <w:szCs w:val="26"/>
        </w:rPr>
      </w:pPr>
    </w:p>
    <w:p w:rsidR="00CD4C1D" w:rsidRDefault="00CD4C1D" w:rsidP="007E22CD">
      <w:pPr>
        <w:tabs>
          <w:tab w:val="left" w:pos="1815"/>
        </w:tabs>
        <w:rPr>
          <w:rFonts w:ascii="Arial" w:hAnsi="Arial"/>
          <w:b/>
          <w:bCs/>
          <w:sz w:val="26"/>
          <w:szCs w:val="26"/>
        </w:rPr>
      </w:pPr>
    </w:p>
    <w:p w:rsidR="00CD4C1D" w:rsidRDefault="00CD4C1D" w:rsidP="007E22CD">
      <w:pPr>
        <w:tabs>
          <w:tab w:val="left" w:pos="1815"/>
        </w:tabs>
        <w:rPr>
          <w:rFonts w:ascii="Arial" w:hAnsi="Arial"/>
          <w:b/>
          <w:bCs/>
          <w:sz w:val="26"/>
          <w:szCs w:val="26"/>
        </w:rPr>
      </w:pPr>
    </w:p>
    <w:p w:rsidR="00CD4C1D" w:rsidRDefault="00CD4C1D" w:rsidP="007E22CD">
      <w:pPr>
        <w:tabs>
          <w:tab w:val="left" w:pos="1815"/>
        </w:tabs>
        <w:rPr>
          <w:rFonts w:ascii="Arial" w:hAnsi="Arial"/>
          <w:b/>
          <w:bCs/>
          <w:sz w:val="26"/>
          <w:szCs w:val="26"/>
        </w:rPr>
      </w:pPr>
    </w:p>
    <w:p w:rsidR="00CD4C1D" w:rsidRDefault="00CD4C1D" w:rsidP="007E22CD">
      <w:pPr>
        <w:tabs>
          <w:tab w:val="left" w:pos="1815"/>
        </w:tabs>
        <w:rPr>
          <w:rFonts w:ascii="Arial" w:hAnsi="Arial"/>
          <w:b/>
          <w:bCs/>
          <w:sz w:val="26"/>
          <w:szCs w:val="26"/>
        </w:rPr>
      </w:pPr>
    </w:p>
    <w:p w:rsidR="007E22CD" w:rsidRPr="008A1F1F" w:rsidRDefault="007E22CD" w:rsidP="007E22CD">
      <w:pPr>
        <w:tabs>
          <w:tab w:val="left" w:pos="1815"/>
        </w:tabs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b/>
          <w:bCs/>
          <w:sz w:val="26"/>
          <w:szCs w:val="26"/>
        </w:rPr>
        <w:t xml:space="preserve">Распределение бюджетных ассигнований на 2012 </w:t>
      </w:r>
      <w:proofErr w:type="gramStart"/>
      <w:r w:rsidRPr="008A1F1F">
        <w:rPr>
          <w:rFonts w:ascii="Arial" w:hAnsi="Arial"/>
          <w:b/>
          <w:bCs/>
          <w:sz w:val="26"/>
          <w:szCs w:val="26"/>
        </w:rPr>
        <w:t>год  по</w:t>
      </w:r>
      <w:proofErr w:type="gramEnd"/>
      <w:r w:rsidRPr="008A1F1F">
        <w:rPr>
          <w:rFonts w:ascii="Arial" w:hAnsi="Arial"/>
          <w:b/>
          <w:bCs/>
          <w:sz w:val="26"/>
          <w:szCs w:val="26"/>
        </w:rPr>
        <w:t xml:space="preserve"> разделам и подразделам, целевым статьям и видам расходов классификации расходов бюджета</w:t>
      </w:r>
      <w:r w:rsidRPr="008A1F1F">
        <w:rPr>
          <w:rFonts w:ascii="Arial" w:hAnsi="Arial"/>
          <w:sz w:val="26"/>
          <w:szCs w:val="26"/>
        </w:rPr>
        <w:t xml:space="preserve"> (тыс. рублей)</w:t>
      </w:r>
    </w:p>
    <w:p w:rsidR="007E22CD" w:rsidRPr="008A1F1F" w:rsidRDefault="007E22CD" w:rsidP="007E22CD">
      <w:pPr>
        <w:jc w:val="right"/>
        <w:rPr>
          <w:rFonts w:ascii="Arial" w:hAnsi="Arial"/>
          <w:sz w:val="26"/>
          <w:szCs w:val="26"/>
        </w:rPr>
      </w:pPr>
      <w:r w:rsidRPr="008A1F1F">
        <w:rPr>
          <w:rFonts w:ascii="Arial" w:hAnsi="Arial"/>
          <w:sz w:val="26"/>
          <w:szCs w:val="26"/>
        </w:rPr>
        <w:t xml:space="preserve">                                                                                             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111"/>
        <w:gridCol w:w="624"/>
        <w:gridCol w:w="721"/>
        <w:gridCol w:w="1701"/>
        <w:gridCol w:w="992"/>
        <w:gridCol w:w="1931"/>
      </w:tblGrid>
      <w:tr w:rsidR="007E22CD" w:rsidRPr="008A1F1F">
        <w:trPr>
          <w:trHeight w:hRule="exact" w:val="332"/>
          <w:tblHeader/>
        </w:trPr>
        <w:tc>
          <w:tcPr>
            <w:tcW w:w="41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snapToGrid w:val="0"/>
              <w:ind w:left="-18" w:firstLine="18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Наименование</w:t>
            </w:r>
          </w:p>
        </w:tc>
        <w:tc>
          <w:tcPr>
            <w:tcW w:w="6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proofErr w:type="spellStart"/>
            <w:r w:rsidRPr="008A1F1F">
              <w:rPr>
                <w:rFonts w:ascii="Arial" w:hAnsi="Arial"/>
                <w:bCs/>
                <w:sz w:val="26"/>
                <w:szCs w:val="26"/>
              </w:rPr>
              <w:t>Рз</w:t>
            </w:r>
            <w:proofErr w:type="spellEnd"/>
          </w:p>
        </w:tc>
        <w:tc>
          <w:tcPr>
            <w:tcW w:w="72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ПР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ЦСР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ВР</w:t>
            </w:r>
          </w:p>
        </w:tc>
        <w:tc>
          <w:tcPr>
            <w:tcW w:w="1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 xml:space="preserve">Сумма </w:t>
            </w:r>
          </w:p>
        </w:tc>
      </w:tr>
      <w:tr w:rsidR="007E22CD" w:rsidRPr="008A1F1F">
        <w:tc>
          <w:tcPr>
            <w:tcW w:w="41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Cs/>
                <w:sz w:val="26"/>
                <w:szCs w:val="26"/>
              </w:rPr>
            </w:pPr>
          </w:p>
        </w:tc>
        <w:tc>
          <w:tcPr>
            <w:tcW w:w="6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Cs/>
                <w:sz w:val="26"/>
                <w:szCs w:val="26"/>
              </w:rPr>
            </w:pPr>
          </w:p>
        </w:tc>
        <w:tc>
          <w:tcPr>
            <w:tcW w:w="72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Cs/>
                <w:sz w:val="26"/>
                <w:szCs w:val="26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Cs/>
                <w:sz w:val="26"/>
                <w:szCs w:val="26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7E22CD" w:rsidRPr="008A1F1F" w:rsidRDefault="007E22CD" w:rsidP="00352F09">
            <w:pPr>
              <w:rPr>
                <w:rFonts w:ascii="Arial" w:hAnsi="Arial"/>
                <w:bCs/>
                <w:sz w:val="26"/>
                <w:szCs w:val="26"/>
              </w:rPr>
            </w:pPr>
          </w:p>
        </w:tc>
        <w:tc>
          <w:tcPr>
            <w:tcW w:w="193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E22CD" w:rsidRPr="008A1F1F" w:rsidRDefault="007E22CD" w:rsidP="00352F09">
            <w:pPr>
              <w:snapToGrid w:val="0"/>
              <w:jc w:val="center"/>
              <w:rPr>
                <w:rFonts w:ascii="Arial" w:hAnsi="Arial"/>
                <w:bCs/>
                <w:sz w:val="26"/>
                <w:szCs w:val="26"/>
              </w:rPr>
            </w:pPr>
            <w:smartTag w:uri="urn:schemas-microsoft-com:office:smarttags" w:element="metricconverter">
              <w:smartTagPr>
                <w:attr w:name="ProductID" w:val="2012 г"/>
              </w:smartTagPr>
              <w:r w:rsidRPr="008A1F1F">
                <w:rPr>
                  <w:rFonts w:ascii="Arial" w:hAnsi="Arial"/>
                  <w:bCs/>
                  <w:sz w:val="26"/>
                  <w:szCs w:val="26"/>
                </w:rPr>
                <w:t>2012 г</w:t>
              </w:r>
            </w:smartTag>
            <w:r w:rsidRPr="008A1F1F">
              <w:rPr>
                <w:rFonts w:ascii="Arial" w:hAnsi="Arial"/>
                <w:bCs/>
                <w:sz w:val="26"/>
                <w:szCs w:val="26"/>
              </w:rPr>
              <w:t>.</w:t>
            </w:r>
          </w:p>
        </w:tc>
      </w:tr>
    </w:tbl>
    <w:p w:rsidR="007E22CD" w:rsidRPr="008A1F1F" w:rsidRDefault="007E22CD" w:rsidP="007E22CD">
      <w:pPr>
        <w:rPr>
          <w:rFonts w:ascii="Arial" w:hAnsi="Arial"/>
          <w:sz w:val="26"/>
          <w:szCs w:val="26"/>
        </w:rPr>
      </w:pPr>
    </w:p>
    <w:tbl>
      <w:tblPr>
        <w:tblW w:w="10095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155"/>
        <w:gridCol w:w="633"/>
        <w:gridCol w:w="605"/>
        <w:gridCol w:w="1822"/>
        <w:gridCol w:w="900"/>
        <w:gridCol w:w="1980"/>
      </w:tblGrid>
      <w:tr w:rsidR="00835093" w:rsidRPr="008A1F1F">
        <w:trPr>
          <w:trHeight w:val="414"/>
          <w:tblHeader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93" w:rsidRPr="008A1F1F" w:rsidRDefault="00835093" w:rsidP="00352F09">
            <w:pPr>
              <w:ind w:right="-108"/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6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7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В С Е Г О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bCs/>
                <w:sz w:val="26"/>
                <w:szCs w:val="26"/>
              </w:rPr>
            </w:pPr>
            <w:r>
              <w:rPr>
                <w:rFonts w:ascii="Arial" w:hAnsi="Arial"/>
                <w:b/>
                <w:bCs/>
                <w:sz w:val="26"/>
                <w:szCs w:val="26"/>
              </w:rPr>
              <w:t>3</w:t>
            </w:r>
            <w:r w:rsidR="000D75CE">
              <w:rPr>
                <w:rFonts w:ascii="Arial" w:hAnsi="Arial"/>
                <w:b/>
                <w:bCs/>
                <w:sz w:val="26"/>
                <w:szCs w:val="26"/>
              </w:rPr>
              <w:t>900</w:t>
            </w:r>
            <w:r>
              <w:rPr>
                <w:rFonts w:ascii="Arial" w:hAnsi="Arial"/>
                <w:b/>
                <w:bCs/>
                <w:sz w:val="26"/>
                <w:szCs w:val="26"/>
              </w:rPr>
              <w:t>,2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Общегосударственные вопросы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1408,6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Центральный аппарат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960,7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618,9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331,8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331,8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Закупка товаров, работ, услуг, в сфере информационно-коммуникационных технологий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32,0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299,8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Уплата </w:t>
            </w:r>
            <w:r>
              <w:rPr>
                <w:rFonts w:ascii="Arial" w:hAnsi="Arial"/>
                <w:sz w:val="26"/>
                <w:szCs w:val="26"/>
              </w:rPr>
              <w:t>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002 08 00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447,9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Национальная оборона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Мобилизационная подготовка экономики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Руководство и управление  в сфере установленных функций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139,8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государственных органов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120,3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02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001 36 00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19,5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Национальная безопасность и правоохранительная деятельность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Предупреждение и ликвидация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09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218 01 00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Другие вопросы в области национальной безопасности и правоохранительной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Реализация других функций связанных с обеспечением национальной безопасности и правоохранительной деятельности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Функционирование органов в сфере национальной безопасности, правоохранительной деятельности и обороны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color w:val="000000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14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247 67 00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snapToGrid w:val="0"/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Жилищно-коммунальное хозяйство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b/>
                <w:sz w:val="26"/>
                <w:szCs w:val="26"/>
              </w:rPr>
              <w:t>,</w:t>
            </w:r>
            <w:r>
              <w:rPr>
                <w:rFonts w:ascii="Arial" w:hAnsi="Arial"/>
                <w:b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Благоустройство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488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Уличное освещение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600 01 00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Содержание автомобильных дороги инженерных сооружений на них в границах городских округов и поселений в рамках благоустройства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66,0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Организация и содержание мест захоронения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600 04 00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25,0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Прочие мероприятия по благоустройству городских округов и поселений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27EEE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835093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600 05 00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835093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35093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352</w:t>
            </w:r>
            <w:r w:rsidR="00835093">
              <w:rPr>
                <w:rFonts w:ascii="Arial" w:hAnsi="Arial"/>
                <w:sz w:val="26"/>
                <w:szCs w:val="26"/>
              </w:rPr>
              <w:t>,</w:t>
            </w:r>
            <w:r>
              <w:rPr>
                <w:rFonts w:ascii="Arial" w:hAnsi="Arial"/>
                <w:sz w:val="26"/>
                <w:szCs w:val="26"/>
              </w:rPr>
              <w:t>9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КУЛЬТУРА, КИНЕМАТОГРАФИЯ И СРЕДСТВА МАССОВОЙ ИНФОРМАЦИИ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D4C1D" w:rsidP="00CD4C1D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>
              <w:rPr>
                <w:rFonts w:ascii="Arial" w:hAnsi="Arial"/>
                <w:b/>
                <w:sz w:val="26"/>
                <w:szCs w:val="26"/>
              </w:rPr>
              <w:t>176</w:t>
            </w:r>
            <w:r w:rsidR="00C27EEE" w:rsidRPr="008A1F1F">
              <w:rPr>
                <w:rFonts w:ascii="Arial" w:hAnsi="Arial"/>
                <w:b/>
                <w:sz w:val="26"/>
                <w:szCs w:val="26"/>
              </w:rPr>
              <w:t>2,9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bCs/>
                <w:sz w:val="26"/>
                <w:szCs w:val="26"/>
              </w:rPr>
              <w:t>Культура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D4C1D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176</w:t>
            </w:r>
            <w:r w:rsidR="00C27EEE" w:rsidRPr="008A1F1F">
              <w:rPr>
                <w:rFonts w:ascii="Arial" w:hAnsi="Arial"/>
                <w:sz w:val="26"/>
                <w:szCs w:val="26"/>
              </w:rPr>
              <w:t>2,9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b/>
                <w:bCs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D4C1D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1762,9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Комплектование книжных фондов библиотек муниципальных образований и государственных библиотек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440 02 00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8,6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Дворцы и дома культуры, другие учреждения культуры и средств массовой информации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</w:t>
            </w:r>
            <w:r w:rsidR="00CD4C1D">
              <w:rPr>
                <w:rFonts w:ascii="Arial" w:hAnsi="Arial"/>
                <w:sz w:val="26"/>
                <w:szCs w:val="26"/>
              </w:rPr>
              <w:t>75</w:t>
            </w:r>
            <w:r>
              <w:rPr>
                <w:rFonts w:ascii="Arial" w:hAnsi="Arial"/>
                <w:sz w:val="26"/>
                <w:szCs w:val="26"/>
              </w:rPr>
              <w:t>4,3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Расходы на выплаты персоналу в целях обеспечения выполнения функций государственными органами, </w:t>
            </w: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казенными учреждениями, органами управления государственными внебюджетными фондами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Расходы на выплаты персоналу казенных учреждений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Фонд оплаты труда и страховые взносы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1164,2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462,1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462,1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 xml:space="preserve">Закупка товаров, работ, услуг, в сфере информационно-коммуникационных технологий 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242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10,0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color w:val="000000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452,1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бюджетные ассигнования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D4C1D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12</w:t>
            </w:r>
            <w:r w:rsidR="00C27EEE" w:rsidRPr="008A1F1F">
              <w:rPr>
                <w:rFonts w:ascii="Arial" w:hAnsi="Arial"/>
                <w:sz w:val="26"/>
                <w:szCs w:val="26"/>
              </w:rPr>
              <w:t>8,0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Уплата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18,0</w:t>
            </w:r>
          </w:p>
        </w:tc>
      </w:tr>
      <w:tr w:rsidR="00C27EEE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 xml:space="preserve">Уплата </w:t>
            </w:r>
            <w:r>
              <w:rPr>
                <w:rFonts w:ascii="Arial" w:hAnsi="Arial"/>
                <w:sz w:val="26"/>
                <w:szCs w:val="26"/>
              </w:rPr>
              <w:t>налога на имущество организаций и земельного налога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851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27EEE" w:rsidRPr="008A1F1F" w:rsidRDefault="00C27EEE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18,0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Уплата прочих налогов, сборов и иных платежей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08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01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440 99 00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jc w:val="center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852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CD4C1D">
            <w:pPr>
              <w:jc w:val="right"/>
              <w:rPr>
                <w:rFonts w:ascii="Arial" w:hAnsi="Arial"/>
                <w:sz w:val="26"/>
                <w:szCs w:val="26"/>
              </w:rPr>
            </w:pPr>
            <w:r>
              <w:rPr>
                <w:rFonts w:ascii="Arial" w:hAnsi="Arial"/>
                <w:sz w:val="26"/>
                <w:szCs w:val="26"/>
              </w:rPr>
              <w:t>110,0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bCs/>
                <w:sz w:val="26"/>
                <w:szCs w:val="26"/>
              </w:rPr>
              <w:t>СОЦИАЛЬНАЯ ПОЛИТИКА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55,0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Социальная помощь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в области социальной политики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Социальные выплаты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505 86 00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Иные выплаты населению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10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03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505 86 00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360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55,0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Физическая культура и спорт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b/>
                <w:sz w:val="26"/>
                <w:szCs w:val="26"/>
              </w:rPr>
            </w:pPr>
            <w:r w:rsidRPr="008A1F1F">
              <w:rPr>
                <w:rFonts w:ascii="Arial" w:hAnsi="Arial"/>
                <w:b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Другие вопросы в области  физической культуры и спорта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 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Физкультурно-оздоровительная работа и спортивные мероприятия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512 00 00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Мероприятия в области здравоохранения, спорта и физической культуры, туризма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200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color w:val="000000"/>
                <w:sz w:val="26"/>
                <w:szCs w:val="26"/>
              </w:rPr>
              <w:t>Иные закупки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240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  <w:tr w:rsidR="00CD4C1D" w:rsidRPr="008A1F1F">
        <w:trPr>
          <w:trHeight w:val="20"/>
        </w:trPr>
        <w:tc>
          <w:tcPr>
            <w:tcW w:w="4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lastRenderedPageBreak/>
              <w:t>Прочая закупка товаров, работ и услуг для государственных нужд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11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05</w:t>
            </w:r>
          </w:p>
        </w:tc>
        <w:tc>
          <w:tcPr>
            <w:tcW w:w="1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512 97 00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center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244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D4C1D" w:rsidRPr="008A1F1F" w:rsidRDefault="00CD4C1D" w:rsidP="00352F09">
            <w:pPr>
              <w:jc w:val="right"/>
              <w:rPr>
                <w:rFonts w:ascii="Arial" w:hAnsi="Arial"/>
                <w:sz w:val="26"/>
                <w:szCs w:val="26"/>
              </w:rPr>
            </w:pPr>
            <w:r w:rsidRPr="008A1F1F">
              <w:rPr>
                <w:rFonts w:ascii="Arial" w:hAnsi="Arial"/>
                <w:sz w:val="26"/>
                <w:szCs w:val="26"/>
              </w:rPr>
              <w:t>30,0</w:t>
            </w:r>
          </w:p>
        </w:tc>
      </w:tr>
    </w:tbl>
    <w:p w:rsidR="007E22CD" w:rsidRPr="008A1F1F" w:rsidRDefault="007E22CD" w:rsidP="00835093">
      <w:pPr>
        <w:rPr>
          <w:rFonts w:ascii="Arial" w:hAnsi="Arial"/>
          <w:sz w:val="26"/>
          <w:szCs w:val="26"/>
        </w:rPr>
      </w:pPr>
    </w:p>
    <w:p w:rsidR="00D0380C" w:rsidRDefault="00D0380C"/>
    <w:sectPr w:rsidR="00D0380C" w:rsidSect="007E22CD">
      <w:pgSz w:w="11906" w:h="16838"/>
      <w:pgMar w:top="567" w:right="851" w:bottom="1134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3D720E"/>
    <w:multiLevelType w:val="hybridMultilevel"/>
    <w:tmpl w:val="B5B21A72"/>
    <w:lvl w:ilvl="0" w:tplc="586EFE8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E8F05C0"/>
    <w:multiLevelType w:val="hybridMultilevel"/>
    <w:tmpl w:val="2486858A"/>
    <w:lvl w:ilvl="0" w:tplc="6778020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5E54547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0E62"/>
    <w:rsid w:val="00000335"/>
    <w:rsid w:val="000053E7"/>
    <w:rsid w:val="00007E19"/>
    <w:rsid w:val="00011DE2"/>
    <w:rsid w:val="000129E2"/>
    <w:rsid w:val="00017B3F"/>
    <w:rsid w:val="00024ADB"/>
    <w:rsid w:val="000278F1"/>
    <w:rsid w:val="00035F9A"/>
    <w:rsid w:val="00042157"/>
    <w:rsid w:val="00043AAC"/>
    <w:rsid w:val="0004445E"/>
    <w:rsid w:val="00060DCB"/>
    <w:rsid w:val="00061EFF"/>
    <w:rsid w:val="00080E62"/>
    <w:rsid w:val="00080E9D"/>
    <w:rsid w:val="00083387"/>
    <w:rsid w:val="00091F70"/>
    <w:rsid w:val="00094253"/>
    <w:rsid w:val="000A739A"/>
    <w:rsid w:val="000B19A4"/>
    <w:rsid w:val="000C5ECC"/>
    <w:rsid w:val="000C6AD2"/>
    <w:rsid w:val="000D052F"/>
    <w:rsid w:val="000D75CE"/>
    <w:rsid w:val="000E1A2B"/>
    <w:rsid w:val="000E4958"/>
    <w:rsid w:val="000E7930"/>
    <w:rsid w:val="000F1297"/>
    <w:rsid w:val="000F38AA"/>
    <w:rsid w:val="0010722B"/>
    <w:rsid w:val="0011792E"/>
    <w:rsid w:val="00143A86"/>
    <w:rsid w:val="00147F30"/>
    <w:rsid w:val="00154276"/>
    <w:rsid w:val="001548FD"/>
    <w:rsid w:val="0015519B"/>
    <w:rsid w:val="00156B02"/>
    <w:rsid w:val="00161A67"/>
    <w:rsid w:val="00165AF5"/>
    <w:rsid w:val="00173348"/>
    <w:rsid w:val="00174E16"/>
    <w:rsid w:val="00186572"/>
    <w:rsid w:val="00186EB1"/>
    <w:rsid w:val="00191428"/>
    <w:rsid w:val="001968FE"/>
    <w:rsid w:val="001B2307"/>
    <w:rsid w:val="001B39A0"/>
    <w:rsid w:val="001B3C4B"/>
    <w:rsid w:val="001B4D49"/>
    <w:rsid w:val="001C020B"/>
    <w:rsid w:val="001D2A05"/>
    <w:rsid w:val="001D749E"/>
    <w:rsid w:val="001E5B13"/>
    <w:rsid w:val="001F0390"/>
    <w:rsid w:val="001F3496"/>
    <w:rsid w:val="001F7048"/>
    <w:rsid w:val="00201A39"/>
    <w:rsid w:val="002045B0"/>
    <w:rsid w:val="00207748"/>
    <w:rsid w:val="0021717B"/>
    <w:rsid w:val="002175C2"/>
    <w:rsid w:val="00221F7F"/>
    <w:rsid w:val="00223E70"/>
    <w:rsid w:val="00226BE6"/>
    <w:rsid w:val="00231ED5"/>
    <w:rsid w:val="0023374F"/>
    <w:rsid w:val="00234EE9"/>
    <w:rsid w:val="00241CDE"/>
    <w:rsid w:val="002516D5"/>
    <w:rsid w:val="00254F23"/>
    <w:rsid w:val="002562BB"/>
    <w:rsid w:val="002659BE"/>
    <w:rsid w:val="00265A30"/>
    <w:rsid w:val="0028152C"/>
    <w:rsid w:val="00287FB4"/>
    <w:rsid w:val="002979F8"/>
    <w:rsid w:val="002A026D"/>
    <w:rsid w:val="002A219A"/>
    <w:rsid w:val="002A3BF4"/>
    <w:rsid w:val="002B33E7"/>
    <w:rsid w:val="002B5314"/>
    <w:rsid w:val="002C08AD"/>
    <w:rsid w:val="002C165F"/>
    <w:rsid w:val="002C380F"/>
    <w:rsid w:val="002D0100"/>
    <w:rsid w:val="002D084C"/>
    <w:rsid w:val="002D437E"/>
    <w:rsid w:val="002D43DE"/>
    <w:rsid w:val="002D6319"/>
    <w:rsid w:val="002E0B1F"/>
    <w:rsid w:val="002E67F9"/>
    <w:rsid w:val="002F10F6"/>
    <w:rsid w:val="002F1C26"/>
    <w:rsid w:val="002F2F0E"/>
    <w:rsid w:val="002F3625"/>
    <w:rsid w:val="002F52E5"/>
    <w:rsid w:val="002F6442"/>
    <w:rsid w:val="00303F98"/>
    <w:rsid w:val="00310F12"/>
    <w:rsid w:val="003135C6"/>
    <w:rsid w:val="0031577C"/>
    <w:rsid w:val="00323DD0"/>
    <w:rsid w:val="00326621"/>
    <w:rsid w:val="00331223"/>
    <w:rsid w:val="003352CC"/>
    <w:rsid w:val="00343B50"/>
    <w:rsid w:val="00343CD5"/>
    <w:rsid w:val="00344970"/>
    <w:rsid w:val="00344D66"/>
    <w:rsid w:val="00352F09"/>
    <w:rsid w:val="00365137"/>
    <w:rsid w:val="00370B14"/>
    <w:rsid w:val="003846E9"/>
    <w:rsid w:val="0038495E"/>
    <w:rsid w:val="00384F50"/>
    <w:rsid w:val="00386964"/>
    <w:rsid w:val="0038745E"/>
    <w:rsid w:val="00392EB3"/>
    <w:rsid w:val="003954AD"/>
    <w:rsid w:val="00395CD8"/>
    <w:rsid w:val="00397198"/>
    <w:rsid w:val="003A097A"/>
    <w:rsid w:val="003A2071"/>
    <w:rsid w:val="003A4A3B"/>
    <w:rsid w:val="003A72D3"/>
    <w:rsid w:val="003B02E4"/>
    <w:rsid w:val="003B704B"/>
    <w:rsid w:val="003C4503"/>
    <w:rsid w:val="003C588B"/>
    <w:rsid w:val="003C7E56"/>
    <w:rsid w:val="003D138F"/>
    <w:rsid w:val="003D14A6"/>
    <w:rsid w:val="003D613C"/>
    <w:rsid w:val="003E16F6"/>
    <w:rsid w:val="003E465A"/>
    <w:rsid w:val="0041538C"/>
    <w:rsid w:val="004154E0"/>
    <w:rsid w:val="00417C05"/>
    <w:rsid w:val="004214B1"/>
    <w:rsid w:val="0042260F"/>
    <w:rsid w:val="0043164C"/>
    <w:rsid w:val="00434B85"/>
    <w:rsid w:val="00434C01"/>
    <w:rsid w:val="004375DE"/>
    <w:rsid w:val="00440558"/>
    <w:rsid w:val="00452A2D"/>
    <w:rsid w:val="004533D7"/>
    <w:rsid w:val="00462B02"/>
    <w:rsid w:val="004638C1"/>
    <w:rsid w:val="00463B59"/>
    <w:rsid w:val="00467C91"/>
    <w:rsid w:val="00482D21"/>
    <w:rsid w:val="00483B53"/>
    <w:rsid w:val="00484390"/>
    <w:rsid w:val="004875B3"/>
    <w:rsid w:val="004904B4"/>
    <w:rsid w:val="004A1C81"/>
    <w:rsid w:val="004A2B71"/>
    <w:rsid w:val="004A78EB"/>
    <w:rsid w:val="004B2C08"/>
    <w:rsid w:val="004B4B95"/>
    <w:rsid w:val="004B5DDC"/>
    <w:rsid w:val="004B6404"/>
    <w:rsid w:val="004C2996"/>
    <w:rsid w:val="004C3361"/>
    <w:rsid w:val="004C5E1F"/>
    <w:rsid w:val="004C6006"/>
    <w:rsid w:val="004D02BE"/>
    <w:rsid w:val="004D64D5"/>
    <w:rsid w:val="004E0267"/>
    <w:rsid w:val="004E2EB9"/>
    <w:rsid w:val="004E7586"/>
    <w:rsid w:val="004F472A"/>
    <w:rsid w:val="00502F16"/>
    <w:rsid w:val="00503722"/>
    <w:rsid w:val="00504603"/>
    <w:rsid w:val="00504FA0"/>
    <w:rsid w:val="00511F60"/>
    <w:rsid w:val="00547305"/>
    <w:rsid w:val="00550CDF"/>
    <w:rsid w:val="00554316"/>
    <w:rsid w:val="0055500D"/>
    <w:rsid w:val="00561707"/>
    <w:rsid w:val="00564403"/>
    <w:rsid w:val="005735DD"/>
    <w:rsid w:val="005774A9"/>
    <w:rsid w:val="00584C89"/>
    <w:rsid w:val="00590DB0"/>
    <w:rsid w:val="00596B91"/>
    <w:rsid w:val="005A178F"/>
    <w:rsid w:val="005A24E9"/>
    <w:rsid w:val="005C08C3"/>
    <w:rsid w:val="005C147B"/>
    <w:rsid w:val="005D1A48"/>
    <w:rsid w:val="005D459B"/>
    <w:rsid w:val="005D5D5E"/>
    <w:rsid w:val="005E04CA"/>
    <w:rsid w:val="005E2838"/>
    <w:rsid w:val="005F1A72"/>
    <w:rsid w:val="005F6EF4"/>
    <w:rsid w:val="006023D9"/>
    <w:rsid w:val="0060421F"/>
    <w:rsid w:val="00604520"/>
    <w:rsid w:val="00615995"/>
    <w:rsid w:val="00616CBD"/>
    <w:rsid w:val="00621F77"/>
    <w:rsid w:val="006276A7"/>
    <w:rsid w:val="006276FD"/>
    <w:rsid w:val="00632628"/>
    <w:rsid w:val="00635ABB"/>
    <w:rsid w:val="006366B1"/>
    <w:rsid w:val="00640FA5"/>
    <w:rsid w:val="006532A4"/>
    <w:rsid w:val="00663DC4"/>
    <w:rsid w:val="0067050E"/>
    <w:rsid w:val="00675B3B"/>
    <w:rsid w:val="00675D81"/>
    <w:rsid w:val="006864FC"/>
    <w:rsid w:val="006904AD"/>
    <w:rsid w:val="006925E6"/>
    <w:rsid w:val="00692FBA"/>
    <w:rsid w:val="006A6BDD"/>
    <w:rsid w:val="006C2E6D"/>
    <w:rsid w:val="006C530D"/>
    <w:rsid w:val="006C780E"/>
    <w:rsid w:val="006D11AF"/>
    <w:rsid w:val="006E5393"/>
    <w:rsid w:val="006F117E"/>
    <w:rsid w:val="006F4599"/>
    <w:rsid w:val="00701408"/>
    <w:rsid w:val="00702213"/>
    <w:rsid w:val="00712127"/>
    <w:rsid w:val="007201A4"/>
    <w:rsid w:val="00720A60"/>
    <w:rsid w:val="00725432"/>
    <w:rsid w:val="007266AE"/>
    <w:rsid w:val="00736CDC"/>
    <w:rsid w:val="00736EEE"/>
    <w:rsid w:val="00743749"/>
    <w:rsid w:val="0074513B"/>
    <w:rsid w:val="007469DF"/>
    <w:rsid w:val="007526E6"/>
    <w:rsid w:val="007534C4"/>
    <w:rsid w:val="00753BF1"/>
    <w:rsid w:val="007545CB"/>
    <w:rsid w:val="00770046"/>
    <w:rsid w:val="00771EB7"/>
    <w:rsid w:val="00771FA9"/>
    <w:rsid w:val="00785D4D"/>
    <w:rsid w:val="007A092C"/>
    <w:rsid w:val="007A2B19"/>
    <w:rsid w:val="007A77EB"/>
    <w:rsid w:val="007B13CC"/>
    <w:rsid w:val="007B39BF"/>
    <w:rsid w:val="007C0A16"/>
    <w:rsid w:val="007C15F4"/>
    <w:rsid w:val="007C5541"/>
    <w:rsid w:val="007E22CD"/>
    <w:rsid w:val="007E34A8"/>
    <w:rsid w:val="007E5883"/>
    <w:rsid w:val="00801ECB"/>
    <w:rsid w:val="00812BCC"/>
    <w:rsid w:val="008249E0"/>
    <w:rsid w:val="0082621A"/>
    <w:rsid w:val="00831F9E"/>
    <w:rsid w:val="008344BF"/>
    <w:rsid w:val="00835093"/>
    <w:rsid w:val="00837040"/>
    <w:rsid w:val="00837816"/>
    <w:rsid w:val="00841811"/>
    <w:rsid w:val="00846B71"/>
    <w:rsid w:val="00847643"/>
    <w:rsid w:val="00860C2F"/>
    <w:rsid w:val="00865E4F"/>
    <w:rsid w:val="00877E02"/>
    <w:rsid w:val="008834EE"/>
    <w:rsid w:val="00886C70"/>
    <w:rsid w:val="0089168C"/>
    <w:rsid w:val="008A151F"/>
    <w:rsid w:val="008A5C7B"/>
    <w:rsid w:val="008A791B"/>
    <w:rsid w:val="008A7F60"/>
    <w:rsid w:val="008B69AC"/>
    <w:rsid w:val="008B6BFA"/>
    <w:rsid w:val="008C39B3"/>
    <w:rsid w:val="008D3C82"/>
    <w:rsid w:val="008D4C41"/>
    <w:rsid w:val="008D541E"/>
    <w:rsid w:val="008E471A"/>
    <w:rsid w:val="008F1AFB"/>
    <w:rsid w:val="0090038C"/>
    <w:rsid w:val="00905349"/>
    <w:rsid w:val="00911263"/>
    <w:rsid w:val="009139D2"/>
    <w:rsid w:val="00914688"/>
    <w:rsid w:val="00917439"/>
    <w:rsid w:val="00927322"/>
    <w:rsid w:val="009367CE"/>
    <w:rsid w:val="00936FAE"/>
    <w:rsid w:val="00942C61"/>
    <w:rsid w:val="00957D71"/>
    <w:rsid w:val="00967211"/>
    <w:rsid w:val="009710F9"/>
    <w:rsid w:val="00974189"/>
    <w:rsid w:val="0097562A"/>
    <w:rsid w:val="00976518"/>
    <w:rsid w:val="00990D56"/>
    <w:rsid w:val="00990F60"/>
    <w:rsid w:val="00994705"/>
    <w:rsid w:val="009A06FF"/>
    <w:rsid w:val="009A5F1E"/>
    <w:rsid w:val="009C2B19"/>
    <w:rsid w:val="009C72CF"/>
    <w:rsid w:val="009D1E5B"/>
    <w:rsid w:val="009D78D1"/>
    <w:rsid w:val="009F16A6"/>
    <w:rsid w:val="009F3C96"/>
    <w:rsid w:val="00A00050"/>
    <w:rsid w:val="00A0033C"/>
    <w:rsid w:val="00A07638"/>
    <w:rsid w:val="00A07DFC"/>
    <w:rsid w:val="00A13D4D"/>
    <w:rsid w:val="00A20897"/>
    <w:rsid w:val="00A22772"/>
    <w:rsid w:val="00A24B12"/>
    <w:rsid w:val="00A31496"/>
    <w:rsid w:val="00A40EC5"/>
    <w:rsid w:val="00A439FA"/>
    <w:rsid w:val="00A567A4"/>
    <w:rsid w:val="00A6164F"/>
    <w:rsid w:val="00A6343F"/>
    <w:rsid w:val="00A70E61"/>
    <w:rsid w:val="00A770D2"/>
    <w:rsid w:val="00A82CED"/>
    <w:rsid w:val="00A921D1"/>
    <w:rsid w:val="00AA1131"/>
    <w:rsid w:val="00AB2D94"/>
    <w:rsid w:val="00AC1525"/>
    <w:rsid w:val="00AD019B"/>
    <w:rsid w:val="00AD0C78"/>
    <w:rsid w:val="00AD7BAA"/>
    <w:rsid w:val="00AE3DFC"/>
    <w:rsid w:val="00AE51D2"/>
    <w:rsid w:val="00AE7D81"/>
    <w:rsid w:val="00AF0EE4"/>
    <w:rsid w:val="00AF48BF"/>
    <w:rsid w:val="00B12435"/>
    <w:rsid w:val="00B23211"/>
    <w:rsid w:val="00B2639D"/>
    <w:rsid w:val="00B27151"/>
    <w:rsid w:val="00B35832"/>
    <w:rsid w:val="00B47CC4"/>
    <w:rsid w:val="00B65AC5"/>
    <w:rsid w:val="00B70621"/>
    <w:rsid w:val="00B71F03"/>
    <w:rsid w:val="00B738D6"/>
    <w:rsid w:val="00B76A95"/>
    <w:rsid w:val="00B82373"/>
    <w:rsid w:val="00B844E7"/>
    <w:rsid w:val="00B849E5"/>
    <w:rsid w:val="00B872EB"/>
    <w:rsid w:val="00B87EC2"/>
    <w:rsid w:val="00BA54B1"/>
    <w:rsid w:val="00BA5B1C"/>
    <w:rsid w:val="00BB5EFC"/>
    <w:rsid w:val="00BB76CE"/>
    <w:rsid w:val="00BC01EA"/>
    <w:rsid w:val="00BC5017"/>
    <w:rsid w:val="00BD08B3"/>
    <w:rsid w:val="00BD44FF"/>
    <w:rsid w:val="00BD61B6"/>
    <w:rsid w:val="00BE0723"/>
    <w:rsid w:val="00BE3E67"/>
    <w:rsid w:val="00C008EE"/>
    <w:rsid w:val="00C00DC4"/>
    <w:rsid w:val="00C078A2"/>
    <w:rsid w:val="00C25AD9"/>
    <w:rsid w:val="00C27EEE"/>
    <w:rsid w:val="00C309D6"/>
    <w:rsid w:val="00C34288"/>
    <w:rsid w:val="00C35B40"/>
    <w:rsid w:val="00C40D62"/>
    <w:rsid w:val="00C51096"/>
    <w:rsid w:val="00C622B8"/>
    <w:rsid w:val="00C62674"/>
    <w:rsid w:val="00C62B8A"/>
    <w:rsid w:val="00C65F13"/>
    <w:rsid w:val="00C761B0"/>
    <w:rsid w:val="00C764DB"/>
    <w:rsid w:val="00C80CFA"/>
    <w:rsid w:val="00C824CB"/>
    <w:rsid w:val="00C82E4A"/>
    <w:rsid w:val="00C90874"/>
    <w:rsid w:val="00C9147D"/>
    <w:rsid w:val="00C97DAA"/>
    <w:rsid w:val="00CA4811"/>
    <w:rsid w:val="00CA6E9D"/>
    <w:rsid w:val="00CB2A2A"/>
    <w:rsid w:val="00CB59BE"/>
    <w:rsid w:val="00CC3B32"/>
    <w:rsid w:val="00CC580A"/>
    <w:rsid w:val="00CC58E9"/>
    <w:rsid w:val="00CC5F71"/>
    <w:rsid w:val="00CD4C1D"/>
    <w:rsid w:val="00CD6450"/>
    <w:rsid w:val="00CD6D71"/>
    <w:rsid w:val="00CE0B35"/>
    <w:rsid w:val="00CF29EA"/>
    <w:rsid w:val="00CF5B4E"/>
    <w:rsid w:val="00D0380C"/>
    <w:rsid w:val="00D05E42"/>
    <w:rsid w:val="00D148C1"/>
    <w:rsid w:val="00D26A1E"/>
    <w:rsid w:val="00D310EA"/>
    <w:rsid w:val="00D37265"/>
    <w:rsid w:val="00D46C30"/>
    <w:rsid w:val="00D471D3"/>
    <w:rsid w:val="00D53599"/>
    <w:rsid w:val="00D538E5"/>
    <w:rsid w:val="00D57B6A"/>
    <w:rsid w:val="00D6246A"/>
    <w:rsid w:val="00D66326"/>
    <w:rsid w:val="00D77BBC"/>
    <w:rsid w:val="00D80911"/>
    <w:rsid w:val="00D9205C"/>
    <w:rsid w:val="00DA3D44"/>
    <w:rsid w:val="00DA66E8"/>
    <w:rsid w:val="00DB1BB0"/>
    <w:rsid w:val="00DB25FE"/>
    <w:rsid w:val="00DB637C"/>
    <w:rsid w:val="00DB71BF"/>
    <w:rsid w:val="00DC125F"/>
    <w:rsid w:val="00DC52B8"/>
    <w:rsid w:val="00DC6076"/>
    <w:rsid w:val="00DC7C40"/>
    <w:rsid w:val="00DD17B8"/>
    <w:rsid w:val="00DD6CF0"/>
    <w:rsid w:val="00DE095A"/>
    <w:rsid w:val="00DF1254"/>
    <w:rsid w:val="00DF2DAC"/>
    <w:rsid w:val="00DF3D1B"/>
    <w:rsid w:val="00DF3FB3"/>
    <w:rsid w:val="00DF558B"/>
    <w:rsid w:val="00DF5941"/>
    <w:rsid w:val="00E017C0"/>
    <w:rsid w:val="00E06E13"/>
    <w:rsid w:val="00E16B9D"/>
    <w:rsid w:val="00E16C6C"/>
    <w:rsid w:val="00E1700C"/>
    <w:rsid w:val="00E23C0A"/>
    <w:rsid w:val="00E37B63"/>
    <w:rsid w:val="00E474B8"/>
    <w:rsid w:val="00E47764"/>
    <w:rsid w:val="00E55154"/>
    <w:rsid w:val="00E73DF5"/>
    <w:rsid w:val="00E756F8"/>
    <w:rsid w:val="00E759C5"/>
    <w:rsid w:val="00E806B7"/>
    <w:rsid w:val="00E927B3"/>
    <w:rsid w:val="00EA0AB4"/>
    <w:rsid w:val="00EA1232"/>
    <w:rsid w:val="00EA25CA"/>
    <w:rsid w:val="00EA78B2"/>
    <w:rsid w:val="00EB0F7F"/>
    <w:rsid w:val="00EB2A97"/>
    <w:rsid w:val="00EB54FE"/>
    <w:rsid w:val="00EC5CF2"/>
    <w:rsid w:val="00ED5164"/>
    <w:rsid w:val="00ED7B7D"/>
    <w:rsid w:val="00EE0D3C"/>
    <w:rsid w:val="00EE1645"/>
    <w:rsid w:val="00EE39D1"/>
    <w:rsid w:val="00EE781F"/>
    <w:rsid w:val="00EF142B"/>
    <w:rsid w:val="00EF6CBB"/>
    <w:rsid w:val="00F127AE"/>
    <w:rsid w:val="00F12C41"/>
    <w:rsid w:val="00F3274E"/>
    <w:rsid w:val="00F355D7"/>
    <w:rsid w:val="00F36D53"/>
    <w:rsid w:val="00F4084E"/>
    <w:rsid w:val="00F61F24"/>
    <w:rsid w:val="00F62674"/>
    <w:rsid w:val="00F80F93"/>
    <w:rsid w:val="00F857FD"/>
    <w:rsid w:val="00F9281F"/>
    <w:rsid w:val="00F95A8D"/>
    <w:rsid w:val="00FB05C3"/>
    <w:rsid w:val="00FB096B"/>
    <w:rsid w:val="00FB2F8D"/>
    <w:rsid w:val="00FB4077"/>
    <w:rsid w:val="00FC0BCA"/>
    <w:rsid w:val="00FC120F"/>
    <w:rsid w:val="00FC2008"/>
    <w:rsid w:val="00FC3128"/>
    <w:rsid w:val="00FC5C90"/>
    <w:rsid w:val="00FE22A1"/>
    <w:rsid w:val="00FF0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29CFE63C"/>
  <w15:chartTrackingRefBased/>
  <w15:docId w15:val="{342CA0BC-7844-4805-93CA-589C780906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0E62"/>
  </w:style>
  <w:style w:type="paragraph" w:styleId="1">
    <w:name w:val="heading 1"/>
    <w:basedOn w:val="a"/>
    <w:next w:val="a"/>
    <w:qFormat/>
    <w:rsid w:val="007E22C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080E62"/>
    <w:pPr>
      <w:keepNext/>
      <w:jc w:val="center"/>
      <w:outlineLvl w:val="1"/>
    </w:pPr>
    <w:rPr>
      <w:b/>
      <w:sz w:val="24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Char Char Char"/>
    <w:basedOn w:val="a"/>
    <w:next w:val="a"/>
    <w:semiHidden/>
    <w:rsid w:val="00080E62"/>
    <w:pPr>
      <w:spacing w:after="160" w:line="240" w:lineRule="exact"/>
    </w:pPr>
    <w:rPr>
      <w:rFonts w:ascii="Arial" w:hAnsi="Arial" w:cs="Arial"/>
      <w:lang w:val="en-US" w:eastAsia="en-US"/>
    </w:rPr>
  </w:style>
  <w:style w:type="paragraph" w:styleId="20">
    <w:name w:val="Body Text Indent 2"/>
    <w:basedOn w:val="a"/>
    <w:semiHidden/>
    <w:rsid w:val="00080E62"/>
    <w:pPr>
      <w:autoSpaceDE w:val="0"/>
      <w:autoSpaceDN w:val="0"/>
      <w:adjustRightInd w:val="0"/>
      <w:ind w:firstLine="720"/>
      <w:jc w:val="both"/>
    </w:pPr>
    <w:rPr>
      <w:color w:val="FF0000"/>
      <w:sz w:val="24"/>
      <w:szCs w:val="28"/>
    </w:rPr>
  </w:style>
  <w:style w:type="paragraph" w:styleId="3">
    <w:name w:val="Body Text 3"/>
    <w:basedOn w:val="a"/>
    <w:semiHidden/>
    <w:rsid w:val="00080E62"/>
    <w:pPr>
      <w:autoSpaceDE w:val="0"/>
      <w:autoSpaceDN w:val="0"/>
      <w:adjustRightInd w:val="0"/>
      <w:jc w:val="both"/>
    </w:pPr>
    <w:rPr>
      <w:color w:val="FF0000"/>
      <w:sz w:val="24"/>
      <w:szCs w:val="28"/>
    </w:rPr>
  </w:style>
  <w:style w:type="paragraph" w:customStyle="1" w:styleId="21">
    <w:name w:val="Основной текст с отступом 21"/>
    <w:basedOn w:val="a"/>
    <w:rsid w:val="00080E62"/>
    <w:pPr>
      <w:widowControl w:val="0"/>
      <w:shd w:val="clear" w:color="auto" w:fill="FFFFFF"/>
      <w:tabs>
        <w:tab w:val="left" w:pos="552"/>
      </w:tabs>
      <w:suppressAutoHyphens/>
      <w:ind w:left="350"/>
      <w:jc w:val="center"/>
    </w:pPr>
    <w:rPr>
      <w:b/>
      <w:sz w:val="28"/>
      <w:lang w:eastAsia="ar-SA"/>
    </w:rPr>
  </w:style>
  <w:style w:type="paragraph" w:styleId="a3">
    <w:name w:val="Body Text Indent"/>
    <w:basedOn w:val="a"/>
    <w:rsid w:val="007E22CD"/>
    <w:pPr>
      <w:spacing w:after="120"/>
      <w:ind w:left="283"/>
    </w:pPr>
  </w:style>
  <w:style w:type="paragraph" w:customStyle="1" w:styleId="210">
    <w:name w:val="Основной текст 21"/>
    <w:basedOn w:val="a"/>
    <w:rsid w:val="007E22CD"/>
    <w:pPr>
      <w:suppressAutoHyphens/>
    </w:pPr>
    <w:rPr>
      <w:sz w:val="28"/>
      <w:lang w:eastAsia="ar-SA"/>
    </w:rPr>
  </w:style>
  <w:style w:type="paragraph" w:styleId="a4">
    <w:name w:val="No Spacing"/>
    <w:qFormat/>
    <w:rsid w:val="007E22CD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15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Совет народных депутатов</vt:lpstr>
    </vt:vector>
  </TitlesOfParts>
  <Company>Организация</Company>
  <LinksUpToDate>false</LinksUpToDate>
  <CharactersWithSpaces>21251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народных депутатов</dc:title>
  <dc:subject/>
  <dc:creator>Customer</dc:creator>
  <cp:keywords/>
  <cp:lastModifiedBy>Костюков Евгений Сергеевич</cp:lastModifiedBy>
  <cp:revision>3</cp:revision>
  <cp:lastPrinted>2012-04-25T04:29:00Z</cp:lastPrinted>
  <dcterms:created xsi:type="dcterms:W3CDTF">2023-05-16T06:20:00Z</dcterms:created>
  <dcterms:modified xsi:type="dcterms:W3CDTF">2023-06-05T06:50:00Z</dcterms:modified>
</cp:coreProperties>
</file>