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FD" w:rsidRPr="005D6968" w:rsidRDefault="003B21FD" w:rsidP="003B21FD">
      <w:pPr>
        <w:jc w:val="center"/>
        <w:outlineLvl w:val="0"/>
        <w:rPr>
          <w:rFonts w:ascii="Arial" w:hAnsi="Arial" w:cs="Arial"/>
        </w:rPr>
      </w:pPr>
      <w:r w:rsidRPr="005D6968">
        <w:rPr>
          <w:rFonts w:ascii="Arial" w:hAnsi="Arial" w:cs="Arial"/>
        </w:rPr>
        <w:t>РОССИЙСКАЯ ФЕДЕРАЦИЯ</w:t>
      </w:r>
    </w:p>
    <w:p w:rsidR="00A904AD" w:rsidRPr="005D6968" w:rsidRDefault="003B21F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 xml:space="preserve">АДМИНИСТРАЦИЯ </w:t>
      </w:r>
    </w:p>
    <w:p w:rsidR="003B21FD" w:rsidRPr="005D6968" w:rsidRDefault="00A904A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>МЕЛОВАТСКОГО</w:t>
      </w:r>
      <w:r w:rsidR="003B21FD" w:rsidRPr="005D6968">
        <w:rPr>
          <w:rFonts w:ascii="Arial" w:hAnsi="Arial" w:cs="Arial"/>
        </w:rPr>
        <w:t xml:space="preserve"> СЕЛЬСКОГО ПОСЕЛЕНИЯ</w:t>
      </w:r>
    </w:p>
    <w:p w:rsidR="003B21FD" w:rsidRPr="005D6968" w:rsidRDefault="003B21F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>КАЛАЧЕЕВСКОГО МУНИЦИПАЛЬНОГО РАЙОНА</w:t>
      </w:r>
    </w:p>
    <w:p w:rsidR="003B21FD" w:rsidRPr="005D6968" w:rsidRDefault="003B21F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>ВОРОНЕЖСКОЙ ОБЛАСТИ</w:t>
      </w:r>
    </w:p>
    <w:p w:rsidR="003B21FD" w:rsidRPr="005D6968" w:rsidRDefault="003B21FD" w:rsidP="003B21FD">
      <w:pPr>
        <w:jc w:val="center"/>
        <w:rPr>
          <w:rFonts w:ascii="Arial" w:hAnsi="Arial" w:cs="Arial"/>
        </w:rPr>
      </w:pPr>
    </w:p>
    <w:p w:rsidR="003B21FD" w:rsidRPr="005D6968" w:rsidRDefault="003B21FD" w:rsidP="003B21FD">
      <w:pPr>
        <w:jc w:val="center"/>
        <w:rPr>
          <w:rFonts w:ascii="Arial" w:hAnsi="Arial" w:cs="Arial"/>
        </w:rPr>
      </w:pPr>
      <w:r w:rsidRPr="005D6968">
        <w:rPr>
          <w:rFonts w:ascii="Arial" w:hAnsi="Arial" w:cs="Arial"/>
        </w:rPr>
        <w:t>ПОСТАНОВЛЕНИЕ</w:t>
      </w:r>
    </w:p>
    <w:p w:rsidR="003B21FD" w:rsidRPr="005D6968" w:rsidRDefault="003B21FD" w:rsidP="003B21FD">
      <w:pPr>
        <w:jc w:val="center"/>
        <w:rPr>
          <w:rFonts w:ascii="Arial" w:hAnsi="Arial" w:cs="Arial"/>
          <w:bCs/>
        </w:rPr>
      </w:pPr>
    </w:p>
    <w:p w:rsidR="003B21FD" w:rsidRPr="002B0466" w:rsidRDefault="003B21FD" w:rsidP="003B21FD">
      <w:pPr>
        <w:shd w:val="clear" w:color="auto" w:fill="FFFFFF"/>
        <w:rPr>
          <w:rFonts w:ascii="Arial" w:hAnsi="Arial" w:cs="Arial"/>
          <w:color w:val="000000"/>
        </w:rPr>
      </w:pPr>
      <w:bookmarkStart w:id="0" w:name="BM_D0_9D_D0_B0_D0_B8_D0_BC_D0_B5_D0_BD_D"/>
      <w:bookmarkEnd w:id="0"/>
    </w:p>
    <w:p w:rsidR="003B21FD" w:rsidRPr="002B0466" w:rsidRDefault="004E06AE" w:rsidP="003B21FD">
      <w:pPr>
        <w:shd w:val="clear" w:color="auto" w:fill="FFFFFF"/>
        <w:rPr>
          <w:rFonts w:ascii="Arial" w:hAnsi="Arial" w:cs="Arial"/>
          <w:color w:val="000000"/>
          <w:u w:val="single"/>
        </w:rPr>
      </w:pPr>
      <w:r w:rsidRPr="002B0466">
        <w:rPr>
          <w:rFonts w:ascii="Arial" w:hAnsi="Arial" w:cs="Arial"/>
          <w:color w:val="000000"/>
          <w:u w:val="single"/>
        </w:rPr>
        <w:t xml:space="preserve">от </w:t>
      </w:r>
      <w:r w:rsidR="00A904AD" w:rsidRPr="002B0466">
        <w:rPr>
          <w:rFonts w:ascii="Arial" w:hAnsi="Arial" w:cs="Arial"/>
          <w:color w:val="000000"/>
          <w:u w:val="single"/>
        </w:rPr>
        <w:t>«</w:t>
      </w:r>
      <w:r w:rsidR="00A86B7F">
        <w:rPr>
          <w:rFonts w:ascii="Arial" w:hAnsi="Arial" w:cs="Arial"/>
          <w:color w:val="000000"/>
          <w:u w:val="single"/>
        </w:rPr>
        <w:t>31</w:t>
      </w:r>
      <w:r w:rsidR="00A904AD" w:rsidRPr="002B0466">
        <w:rPr>
          <w:rFonts w:ascii="Arial" w:hAnsi="Arial" w:cs="Arial"/>
          <w:color w:val="000000"/>
          <w:u w:val="single"/>
        </w:rPr>
        <w:t>»</w:t>
      </w:r>
      <w:r w:rsidR="003A3D27" w:rsidRPr="002B0466">
        <w:rPr>
          <w:rFonts w:ascii="Arial" w:hAnsi="Arial" w:cs="Arial"/>
          <w:color w:val="000000"/>
          <w:u w:val="single"/>
        </w:rPr>
        <w:t xml:space="preserve"> </w:t>
      </w:r>
      <w:r w:rsidR="00CE3819">
        <w:rPr>
          <w:rFonts w:ascii="Arial" w:hAnsi="Arial" w:cs="Arial"/>
          <w:color w:val="000000"/>
          <w:u w:val="single"/>
        </w:rPr>
        <w:t>января</w:t>
      </w:r>
      <w:r w:rsidR="00535841" w:rsidRPr="002B0466">
        <w:rPr>
          <w:rFonts w:ascii="Arial" w:hAnsi="Arial" w:cs="Arial"/>
          <w:color w:val="000000"/>
          <w:u w:val="single"/>
        </w:rPr>
        <w:t xml:space="preserve"> </w:t>
      </w:r>
      <w:r w:rsidR="004950BC" w:rsidRPr="002B0466">
        <w:rPr>
          <w:rFonts w:ascii="Arial" w:hAnsi="Arial" w:cs="Arial"/>
          <w:color w:val="000000"/>
          <w:u w:val="single"/>
        </w:rPr>
        <w:t>20</w:t>
      </w:r>
      <w:r w:rsidR="00A904AD" w:rsidRPr="002B0466">
        <w:rPr>
          <w:rFonts w:ascii="Arial" w:hAnsi="Arial" w:cs="Arial"/>
          <w:color w:val="000000"/>
          <w:u w:val="single"/>
        </w:rPr>
        <w:t>2</w:t>
      </w:r>
      <w:r w:rsidR="00A86B7F">
        <w:rPr>
          <w:rFonts w:ascii="Arial" w:hAnsi="Arial" w:cs="Arial"/>
          <w:color w:val="000000"/>
          <w:u w:val="single"/>
        </w:rPr>
        <w:t>2</w:t>
      </w:r>
      <w:r w:rsidR="002B0466">
        <w:rPr>
          <w:rFonts w:ascii="Arial" w:hAnsi="Arial" w:cs="Arial"/>
          <w:color w:val="000000"/>
          <w:u w:val="single"/>
        </w:rPr>
        <w:t xml:space="preserve"> г. </w:t>
      </w:r>
      <w:r w:rsidR="003B21FD" w:rsidRPr="002B0466">
        <w:rPr>
          <w:rFonts w:ascii="Arial" w:hAnsi="Arial" w:cs="Arial"/>
          <w:color w:val="000000"/>
          <w:u w:val="single"/>
        </w:rPr>
        <w:t xml:space="preserve">№ </w:t>
      </w:r>
      <w:r w:rsidR="00A86B7F">
        <w:rPr>
          <w:rFonts w:ascii="Arial" w:hAnsi="Arial" w:cs="Arial"/>
          <w:color w:val="000000"/>
          <w:u w:val="single"/>
        </w:rPr>
        <w:t>14</w:t>
      </w:r>
    </w:p>
    <w:p w:rsidR="004E06AE" w:rsidRPr="002B0466" w:rsidRDefault="00A904AD" w:rsidP="003B21FD">
      <w:pPr>
        <w:shd w:val="clear" w:color="auto" w:fill="FFFFFF"/>
        <w:rPr>
          <w:rFonts w:ascii="Arial" w:hAnsi="Arial" w:cs="Arial"/>
          <w:color w:val="000000"/>
        </w:rPr>
      </w:pPr>
      <w:proofErr w:type="gramStart"/>
      <w:r w:rsidRPr="002B0466">
        <w:rPr>
          <w:rFonts w:ascii="Arial" w:hAnsi="Arial" w:cs="Arial"/>
          <w:color w:val="000000"/>
        </w:rPr>
        <w:t>с</w:t>
      </w:r>
      <w:proofErr w:type="gramEnd"/>
      <w:r w:rsidR="004E06AE" w:rsidRPr="002B0466">
        <w:rPr>
          <w:rFonts w:ascii="Arial" w:hAnsi="Arial" w:cs="Arial"/>
          <w:color w:val="000000"/>
        </w:rPr>
        <w:t xml:space="preserve">. </w:t>
      </w:r>
      <w:r w:rsidRPr="002B0466">
        <w:rPr>
          <w:rFonts w:ascii="Arial" w:hAnsi="Arial" w:cs="Arial"/>
          <w:color w:val="000000"/>
        </w:rPr>
        <w:t>Новомеловатка</w:t>
      </w:r>
    </w:p>
    <w:p w:rsidR="003B21FD" w:rsidRPr="002B0466" w:rsidRDefault="003B21FD" w:rsidP="003B21FD">
      <w:pPr>
        <w:shd w:val="clear" w:color="auto" w:fill="FFFFFF"/>
        <w:rPr>
          <w:rFonts w:ascii="Arial" w:hAnsi="Arial" w:cs="Arial"/>
          <w:color w:val="000000"/>
          <w:highlight w:val="yellow"/>
        </w:rPr>
      </w:pPr>
    </w:p>
    <w:tbl>
      <w:tblPr>
        <w:tblStyle w:val="af6"/>
        <w:tblW w:w="10031" w:type="dxa"/>
        <w:jc w:val="center"/>
        <w:tblLook w:val="04A0" w:firstRow="1" w:lastRow="0" w:firstColumn="1" w:lastColumn="0" w:noHBand="0" w:noVBand="1"/>
      </w:tblPr>
      <w:tblGrid>
        <w:gridCol w:w="10031"/>
      </w:tblGrid>
      <w:tr w:rsidR="004E06AE" w:rsidRPr="002B0466" w:rsidTr="002B0466">
        <w:trPr>
          <w:jc w:val="center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4E06AE" w:rsidRPr="002B0466" w:rsidRDefault="00A904AD" w:rsidP="002B0466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highlight w:val="yellow"/>
              </w:rPr>
            </w:pPr>
            <w:r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Меловатского</w:t>
            </w:r>
            <w:proofErr w:type="spellEnd"/>
            <w:r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сельского поселения от 03.08.2020 г. № 21 «</w:t>
            </w:r>
            <w:r w:rsidR="00BE40FE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Об утверждении </w:t>
            </w:r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</w:t>
            </w:r>
            <w:r w:rsidR="00BE40FE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оложения об оплате труда работников </w:t>
            </w:r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МКУ</w:t>
            </w:r>
            <w:r w:rsidR="00BE40FE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</w:t>
            </w:r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«</w:t>
            </w:r>
            <w:proofErr w:type="spellStart"/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>Новомеловатский</w:t>
            </w:r>
            <w:proofErr w:type="spellEnd"/>
            <w:r w:rsidR="00CA2DBC" w:rsidRPr="002B0466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КДЦ»</w:t>
            </w:r>
            <w:r w:rsidR="00CE3819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( в ред. постановления от</w:t>
            </w:r>
            <w:r w:rsidR="0006024E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26.11.2021 г. № 48)</w:t>
            </w:r>
          </w:p>
        </w:tc>
      </w:tr>
    </w:tbl>
    <w:p w:rsidR="009D1F96" w:rsidRPr="002B0466" w:rsidRDefault="009D1F96" w:rsidP="009D1F9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color w:val="000000"/>
        </w:rPr>
      </w:pPr>
    </w:p>
    <w:p w:rsidR="009D1F96" w:rsidRPr="002B0466" w:rsidRDefault="009D1F96" w:rsidP="009D1F9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  <w:color w:val="000000"/>
        </w:rPr>
      </w:pPr>
    </w:p>
    <w:p w:rsidR="0016042C" w:rsidRPr="002B0466" w:rsidRDefault="00BE40FE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  <w:b/>
        </w:rPr>
      </w:pPr>
      <w:r w:rsidRPr="002B0466">
        <w:rPr>
          <w:rFonts w:ascii="Arial" w:hAnsi="Arial" w:cs="Arial"/>
        </w:rPr>
        <w:t xml:space="preserve">В соответствии со статьей 144 Трудового кодекса Российской Федерации, постановлением администрации Воронежской области от 01.12.2008 № 1044 «О введении новых систем оплаты труда работников областных государственных учреждений», постановлением администрации Калачеевского муниципального района от 27.10.2009 № 704 «О введении новых систем оплаты труда муниципальных учреждений муниципального района» </w:t>
      </w:r>
      <w:r w:rsidR="0016042C" w:rsidRPr="002B0466">
        <w:rPr>
          <w:rFonts w:ascii="Arial" w:hAnsi="Arial" w:cs="Arial"/>
        </w:rPr>
        <w:t xml:space="preserve">администрация </w:t>
      </w:r>
      <w:proofErr w:type="spellStart"/>
      <w:r w:rsidR="00A904AD" w:rsidRPr="002B0466">
        <w:rPr>
          <w:rFonts w:ascii="Arial" w:hAnsi="Arial" w:cs="Arial"/>
        </w:rPr>
        <w:t>Меловатского</w:t>
      </w:r>
      <w:proofErr w:type="spellEnd"/>
      <w:r w:rsidR="00DB1E1E" w:rsidRPr="002B0466">
        <w:rPr>
          <w:rFonts w:ascii="Arial" w:hAnsi="Arial" w:cs="Arial"/>
        </w:rPr>
        <w:t xml:space="preserve"> сельского поселения</w:t>
      </w:r>
      <w:r w:rsidR="002B0466">
        <w:rPr>
          <w:rFonts w:ascii="Arial" w:hAnsi="Arial" w:cs="Arial"/>
        </w:rPr>
        <w:t xml:space="preserve"> и с целью приведения нормативного акта в соответствии с действующим законодательством</w:t>
      </w:r>
      <w:r w:rsidR="0016042C" w:rsidRPr="002B0466">
        <w:rPr>
          <w:rFonts w:ascii="Arial" w:hAnsi="Arial" w:cs="Arial"/>
        </w:rPr>
        <w:t xml:space="preserve"> </w:t>
      </w:r>
      <w:bookmarkStart w:id="1" w:name="_GoBack"/>
      <w:proofErr w:type="gramStart"/>
      <w:r w:rsidR="0016042C" w:rsidRPr="004C12E4">
        <w:rPr>
          <w:rFonts w:ascii="Arial" w:hAnsi="Arial" w:cs="Arial"/>
        </w:rPr>
        <w:t>п</w:t>
      </w:r>
      <w:proofErr w:type="gramEnd"/>
      <w:r w:rsidR="0016042C" w:rsidRPr="004C12E4">
        <w:rPr>
          <w:rFonts w:ascii="Arial" w:hAnsi="Arial" w:cs="Arial"/>
        </w:rPr>
        <w:t xml:space="preserve"> </w:t>
      </w:r>
      <w:proofErr w:type="gramStart"/>
      <w:r w:rsidR="0016042C" w:rsidRPr="004C12E4">
        <w:rPr>
          <w:rFonts w:ascii="Arial" w:hAnsi="Arial" w:cs="Arial"/>
        </w:rPr>
        <w:t>о</w:t>
      </w:r>
      <w:proofErr w:type="gramEnd"/>
      <w:r w:rsidR="0016042C" w:rsidRPr="004C12E4">
        <w:rPr>
          <w:rFonts w:ascii="Arial" w:hAnsi="Arial" w:cs="Arial"/>
        </w:rPr>
        <w:t xml:space="preserve"> с т а н о в л я е т:</w:t>
      </w:r>
      <w:bookmarkEnd w:id="1"/>
    </w:p>
    <w:p w:rsidR="0016042C" w:rsidRDefault="00DF3697" w:rsidP="002B0466">
      <w:pPr>
        <w:pStyle w:val="a7"/>
        <w:numPr>
          <w:ilvl w:val="0"/>
          <w:numId w:val="50"/>
        </w:numPr>
        <w:tabs>
          <w:tab w:val="left" w:pos="0"/>
          <w:tab w:val="left" w:pos="851"/>
        </w:tabs>
        <w:ind w:left="0" w:hanging="11"/>
        <w:jc w:val="both"/>
        <w:rPr>
          <w:rFonts w:ascii="Arial" w:hAnsi="Arial" w:cs="Arial"/>
          <w:color w:val="000000"/>
        </w:rPr>
      </w:pPr>
      <w:r w:rsidRPr="002B0466">
        <w:rPr>
          <w:rFonts w:ascii="Arial" w:hAnsi="Arial" w:cs="Arial"/>
        </w:rPr>
        <w:t>Внести изменения</w:t>
      </w:r>
      <w:r w:rsidR="0016042C" w:rsidRPr="002B0466">
        <w:rPr>
          <w:rFonts w:ascii="Arial" w:hAnsi="Arial" w:cs="Arial"/>
        </w:rPr>
        <w:t xml:space="preserve"> </w:t>
      </w:r>
      <w:r w:rsidRPr="002B0466">
        <w:rPr>
          <w:rFonts w:ascii="Arial" w:hAnsi="Arial" w:cs="Arial"/>
        </w:rPr>
        <w:t xml:space="preserve">в Постановление администрации </w:t>
      </w:r>
      <w:proofErr w:type="spellStart"/>
      <w:r w:rsidRPr="002B0466">
        <w:rPr>
          <w:rFonts w:ascii="Arial" w:hAnsi="Arial" w:cs="Arial"/>
          <w:color w:val="000000"/>
        </w:rPr>
        <w:t>Меловатского</w:t>
      </w:r>
      <w:proofErr w:type="spellEnd"/>
      <w:r w:rsidRPr="002B0466">
        <w:rPr>
          <w:rFonts w:ascii="Arial" w:hAnsi="Arial" w:cs="Arial"/>
          <w:color w:val="000000"/>
        </w:rPr>
        <w:t xml:space="preserve"> сельского поселения от 03.08.2020 г. № 21</w:t>
      </w:r>
      <w:r w:rsidR="0006024E">
        <w:rPr>
          <w:rFonts w:ascii="Arial" w:hAnsi="Arial" w:cs="Arial"/>
          <w:color w:val="000000"/>
        </w:rPr>
        <w:t xml:space="preserve"> </w:t>
      </w:r>
      <w:r w:rsidRPr="002B0466">
        <w:rPr>
          <w:rFonts w:ascii="Arial" w:hAnsi="Arial" w:cs="Arial"/>
          <w:color w:val="000000"/>
        </w:rPr>
        <w:t>«Об утверждении Положения об оплате труда работников МКУ «</w:t>
      </w:r>
      <w:proofErr w:type="spellStart"/>
      <w:r w:rsidRPr="002B0466">
        <w:rPr>
          <w:rFonts w:ascii="Arial" w:hAnsi="Arial" w:cs="Arial"/>
          <w:color w:val="000000"/>
        </w:rPr>
        <w:t>Новомеловатский</w:t>
      </w:r>
      <w:proofErr w:type="spellEnd"/>
      <w:r w:rsidRPr="002B0466">
        <w:rPr>
          <w:rFonts w:ascii="Arial" w:hAnsi="Arial" w:cs="Arial"/>
          <w:color w:val="000000"/>
        </w:rPr>
        <w:t xml:space="preserve"> КДЦ»</w:t>
      </w:r>
      <w:r w:rsidR="0006024E" w:rsidRPr="0006024E">
        <w:rPr>
          <w:rFonts w:ascii="Arial" w:hAnsi="Arial" w:cs="Arial"/>
          <w:color w:val="000000"/>
        </w:rPr>
        <w:t xml:space="preserve"> </w:t>
      </w:r>
      <w:r w:rsidR="0006024E">
        <w:rPr>
          <w:rFonts w:ascii="Arial" w:hAnsi="Arial" w:cs="Arial"/>
          <w:color w:val="000000"/>
        </w:rPr>
        <w:t>(</w:t>
      </w:r>
      <w:r w:rsidR="0006024E" w:rsidRPr="0006024E">
        <w:rPr>
          <w:rFonts w:ascii="Arial" w:hAnsi="Arial" w:cs="Arial"/>
          <w:color w:val="000000"/>
        </w:rPr>
        <w:t>в ред. постановления от 26.11.2021 г. № 48)</w:t>
      </w:r>
      <w:r w:rsidRPr="002B0466">
        <w:rPr>
          <w:rFonts w:ascii="Arial" w:hAnsi="Arial" w:cs="Arial"/>
          <w:color w:val="000000"/>
        </w:rPr>
        <w:t xml:space="preserve"> </w:t>
      </w:r>
      <w:r w:rsidRPr="00A950C2">
        <w:rPr>
          <w:rFonts w:ascii="Arial" w:hAnsi="Arial" w:cs="Arial"/>
          <w:color w:val="000000"/>
        </w:rPr>
        <w:t xml:space="preserve">изложив </w:t>
      </w:r>
      <w:r w:rsidR="00A950C2" w:rsidRPr="00A950C2">
        <w:rPr>
          <w:rFonts w:ascii="Arial" w:hAnsi="Arial" w:cs="Arial"/>
          <w:color w:val="000000"/>
        </w:rPr>
        <w:t>таблицу 1</w:t>
      </w:r>
      <w:r w:rsidRPr="00A950C2">
        <w:rPr>
          <w:rFonts w:ascii="Arial" w:hAnsi="Arial" w:cs="Arial"/>
          <w:color w:val="000000"/>
        </w:rPr>
        <w:t xml:space="preserve"> </w:t>
      </w:r>
      <w:r w:rsidR="00A950C2" w:rsidRPr="00A950C2">
        <w:rPr>
          <w:rFonts w:ascii="Arial" w:hAnsi="Arial" w:cs="Arial"/>
          <w:color w:val="000000"/>
        </w:rPr>
        <w:t xml:space="preserve">п. </w:t>
      </w:r>
      <w:r w:rsidRPr="00A950C2">
        <w:rPr>
          <w:rFonts w:ascii="Arial" w:hAnsi="Arial" w:cs="Arial"/>
          <w:color w:val="000000"/>
        </w:rPr>
        <w:t>2.</w:t>
      </w:r>
      <w:r w:rsidR="00A950C2" w:rsidRPr="00A950C2">
        <w:rPr>
          <w:rFonts w:ascii="Arial" w:hAnsi="Arial" w:cs="Arial"/>
          <w:color w:val="000000"/>
        </w:rPr>
        <w:t>3</w:t>
      </w:r>
      <w:r w:rsidRPr="00A950C2">
        <w:rPr>
          <w:rFonts w:ascii="Arial" w:hAnsi="Arial" w:cs="Arial"/>
          <w:color w:val="000000"/>
        </w:rPr>
        <w:t xml:space="preserve"> раздела </w:t>
      </w:r>
      <w:r w:rsidRPr="00A950C2">
        <w:rPr>
          <w:rFonts w:ascii="Arial" w:hAnsi="Arial" w:cs="Arial"/>
          <w:color w:val="000000"/>
          <w:lang w:val="en-US"/>
        </w:rPr>
        <w:t>II</w:t>
      </w:r>
      <w:r w:rsidRPr="00A950C2">
        <w:rPr>
          <w:rFonts w:ascii="Arial" w:hAnsi="Arial" w:cs="Arial"/>
          <w:color w:val="000000"/>
        </w:rPr>
        <w:t xml:space="preserve"> Положения</w:t>
      </w:r>
      <w:r w:rsidRPr="002B0466">
        <w:rPr>
          <w:rFonts w:ascii="Arial" w:hAnsi="Arial" w:cs="Arial"/>
          <w:color w:val="000000"/>
        </w:rPr>
        <w:t xml:space="preserve"> в следующей редакции:</w:t>
      </w:r>
    </w:p>
    <w:p w:rsidR="00A950C2" w:rsidRPr="002B0466" w:rsidRDefault="00A950C2" w:rsidP="00A950C2">
      <w:pPr>
        <w:pStyle w:val="a7"/>
        <w:tabs>
          <w:tab w:val="left" w:pos="0"/>
          <w:tab w:val="left" w:pos="851"/>
        </w:tabs>
        <w:ind w:left="0"/>
        <w:jc w:val="both"/>
        <w:rPr>
          <w:rFonts w:ascii="Arial" w:hAnsi="Arial" w:cs="Arial"/>
          <w:color w:val="000000"/>
        </w:rPr>
      </w:pPr>
    </w:p>
    <w:p w:rsidR="00A950C2" w:rsidRPr="0006024E" w:rsidRDefault="00A950C2" w:rsidP="004C12E4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spacing w:val="-6"/>
          <w:highlight w:val="yellow"/>
        </w:rPr>
      </w:pPr>
    </w:p>
    <w:tbl>
      <w:tblPr>
        <w:tblpPr w:leftFromText="180" w:rightFromText="180" w:bottomFromText="200" w:vertAnchor="text" w:horzAnchor="margin" w:tblpXSpec="center" w:tblpY="-50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3"/>
        <w:gridCol w:w="2681"/>
      </w:tblGrid>
      <w:tr w:rsidR="00A950C2" w:rsidRPr="00F27839" w:rsidTr="009C65E9">
        <w:trPr>
          <w:trHeight w:val="299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950C2" w:rsidRDefault="00A950C2" w:rsidP="009C65E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«</w:t>
            </w:r>
          </w:p>
          <w:p w:rsidR="00A950C2" w:rsidRDefault="00A950C2" w:rsidP="009C65E9">
            <w:pPr>
              <w:jc w:val="right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Таблица 1</w:t>
            </w:r>
          </w:p>
          <w:p w:rsidR="00A950C2" w:rsidRDefault="00A950C2" w:rsidP="009C65E9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/>
                <w:bCs/>
              </w:rPr>
              <w:t xml:space="preserve">Размеры окладов работников, относящихся к сфере культуры и искусства (Приказ </w:t>
            </w:r>
            <w:proofErr w:type="spellStart"/>
            <w:r>
              <w:rPr>
                <w:rFonts w:ascii="Arial" w:hAnsi="Arial" w:cs="Arial"/>
                <w:bCs/>
              </w:rPr>
              <w:t>Минздравсоцразвития</w:t>
            </w:r>
            <w:proofErr w:type="spellEnd"/>
            <w:r>
              <w:rPr>
                <w:rFonts w:ascii="Arial" w:hAnsi="Arial" w:cs="Arial"/>
                <w:bCs/>
              </w:rPr>
              <w:t xml:space="preserve"> России от 31 августа 2007 г. № 570</w:t>
            </w:r>
            <w:proofErr w:type="gramEnd"/>
          </w:p>
          <w:p w:rsidR="00A950C2" w:rsidRPr="00F27839" w:rsidRDefault="00A950C2" w:rsidP="009C65E9">
            <w:pPr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Cs/>
              </w:rPr>
              <w:t>«Об утверждении профессиональных квалификационных групп должностей работников культуры, искусства и кинематографии»)</w:t>
            </w:r>
            <w:proofErr w:type="gramEnd"/>
          </w:p>
        </w:tc>
      </w:tr>
      <w:tr w:rsidR="00A950C2" w:rsidRPr="00F27839" w:rsidTr="009C65E9">
        <w:trPr>
          <w:trHeight w:val="957"/>
        </w:trPr>
        <w:tc>
          <w:tcPr>
            <w:tcW w:w="6783" w:type="dxa"/>
            <w:tcBorders>
              <w:top w:val="single" w:sz="4" w:space="0" w:color="auto"/>
            </w:tcBorders>
            <w:vAlign w:val="center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Наименование должности, отнесенной к профессиональной квалификационной группе</w:t>
            </w:r>
          </w:p>
        </w:tc>
        <w:tc>
          <w:tcPr>
            <w:tcW w:w="2681" w:type="dxa"/>
            <w:tcBorders>
              <w:top w:val="single" w:sz="4" w:space="0" w:color="auto"/>
            </w:tcBorders>
            <w:vAlign w:val="center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  <w:vertAlign w:val="superscript"/>
              </w:rPr>
            </w:pPr>
            <w:r w:rsidRPr="00F27839">
              <w:rPr>
                <w:rFonts w:ascii="Arial" w:hAnsi="Arial" w:cs="Arial"/>
              </w:rPr>
              <w:t>Размер оклада</w:t>
            </w:r>
            <w:r w:rsidRPr="00F27839">
              <w:rPr>
                <w:rFonts w:ascii="Arial" w:hAnsi="Arial" w:cs="Arial"/>
                <w:vertAlign w:val="superscript"/>
              </w:rPr>
              <w:t xml:space="preserve"> </w:t>
            </w:r>
            <w:r w:rsidRPr="00F27839">
              <w:rPr>
                <w:rFonts w:ascii="Arial" w:hAnsi="Arial" w:cs="Arial"/>
              </w:rPr>
              <w:t>по должности (руб.)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ind w:firstLineChars="1500" w:firstLine="3600"/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2</w:t>
            </w:r>
          </w:p>
        </w:tc>
      </w:tr>
      <w:tr w:rsidR="00A950C2" w:rsidRPr="00F27839" w:rsidTr="009C65E9">
        <w:trPr>
          <w:trHeight w:val="1120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 xml:space="preserve">Профессиональная квалификационная группа "Должности </w:t>
            </w:r>
            <w:proofErr w:type="gramStart"/>
            <w:r w:rsidRPr="00F27839">
              <w:rPr>
                <w:rFonts w:ascii="Arial" w:hAnsi="Arial" w:cs="Arial"/>
              </w:rPr>
              <w:t>технических исполнителей</w:t>
            </w:r>
            <w:proofErr w:type="gramEnd"/>
            <w:r w:rsidRPr="00F27839">
              <w:rPr>
                <w:rFonts w:ascii="Arial" w:hAnsi="Arial" w:cs="Arial"/>
              </w:rPr>
              <w:t xml:space="preserve"> и артистов вспомогательного состава": экскурсовод; контролер билетов.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7500</w:t>
            </w:r>
          </w:p>
        </w:tc>
      </w:tr>
      <w:tr w:rsidR="00A950C2" w:rsidRPr="006C04E3" w:rsidTr="009C65E9">
        <w:trPr>
          <w:trHeight w:val="1120"/>
        </w:trPr>
        <w:tc>
          <w:tcPr>
            <w:tcW w:w="6783" w:type="dxa"/>
            <w:hideMark/>
          </w:tcPr>
          <w:p w:rsidR="00A950C2" w:rsidRPr="006C04E3" w:rsidRDefault="00A950C2" w:rsidP="009C65E9">
            <w:pPr>
              <w:jc w:val="both"/>
              <w:rPr>
                <w:rFonts w:ascii="Arial" w:hAnsi="Arial" w:cs="Arial"/>
              </w:rPr>
            </w:pPr>
            <w:proofErr w:type="gramStart"/>
            <w:r w:rsidRPr="006C04E3">
              <w:rPr>
                <w:rFonts w:ascii="Arial" w:hAnsi="Arial" w:cs="Arial"/>
              </w:rPr>
              <w:lastRenderedPageBreak/>
              <w:t xml:space="preserve">Профессиональная квалификационная группа "Должности работников культуры, искусства и кинематографии среднего звена": заведующий костюмерной; артист оркестра (ансамбля),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6C04E3">
              <w:rPr>
                <w:rFonts w:ascii="Arial" w:hAnsi="Arial" w:cs="Arial"/>
              </w:rPr>
              <w:t>культорганизатор</w:t>
            </w:r>
            <w:proofErr w:type="spellEnd"/>
            <w:r w:rsidRPr="006C04E3">
              <w:rPr>
                <w:rFonts w:ascii="Arial" w:hAnsi="Arial" w:cs="Arial"/>
              </w:rPr>
              <w:t>; балетмейстер, хормейстер.</w:t>
            </w:r>
            <w:proofErr w:type="gramEnd"/>
          </w:p>
        </w:tc>
        <w:tc>
          <w:tcPr>
            <w:tcW w:w="2681" w:type="dxa"/>
            <w:noWrap/>
            <w:hideMark/>
          </w:tcPr>
          <w:p w:rsidR="00A950C2" w:rsidRPr="006C04E3" w:rsidRDefault="00A950C2" w:rsidP="009C65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15167</w:t>
            </w:r>
          </w:p>
          <w:p w:rsidR="00A950C2" w:rsidRPr="006C04E3" w:rsidRDefault="00A950C2" w:rsidP="009C65E9">
            <w:pPr>
              <w:jc w:val="both"/>
              <w:rPr>
                <w:rFonts w:ascii="Arial" w:hAnsi="Arial" w:cs="Arial"/>
              </w:rPr>
            </w:pPr>
          </w:p>
          <w:p w:rsidR="00A950C2" w:rsidRPr="006C04E3" w:rsidRDefault="00A950C2" w:rsidP="009C65E9">
            <w:pPr>
              <w:jc w:val="both"/>
              <w:rPr>
                <w:rFonts w:ascii="Arial" w:hAnsi="Arial" w:cs="Arial"/>
              </w:rPr>
            </w:pPr>
          </w:p>
          <w:p w:rsidR="00A950C2" w:rsidRPr="006C04E3" w:rsidRDefault="00A950C2" w:rsidP="009C65E9">
            <w:pPr>
              <w:jc w:val="both"/>
              <w:rPr>
                <w:rFonts w:ascii="Arial" w:hAnsi="Arial" w:cs="Arial"/>
              </w:rPr>
            </w:pPr>
          </w:p>
          <w:p w:rsidR="00A950C2" w:rsidRPr="006C04E3" w:rsidRDefault="00A950C2" w:rsidP="009C65E9">
            <w:pPr>
              <w:jc w:val="both"/>
              <w:rPr>
                <w:rFonts w:ascii="Arial" w:hAnsi="Arial" w:cs="Arial"/>
              </w:rPr>
            </w:pPr>
          </w:p>
          <w:p w:rsidR="00A950C2" w:rsidRPr="006C04E3" w:rsidRDefault="00A950C2" w:rsidP="009C65E9">
            <w:pPr>
              <w:jc w:val="both"/>
              <w:rPr>
                <w:rFonts w:ascii="Arial" w:hAnsi="Arial" w:cs="Arial"/>
              </w:rPr>
            </w:pPr>
          </w:p>
        </w:tc>
      </w:tr>
      <w:tr w:rsidR="00A950C2" w:rsidRPr="00F27839" w:rsidTr="009C65E9">
        <w:trPr>
          <w:trHeight w:val="1843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Профессиональная квалификационная группа "Должности работников культуры, искусства и кинематографии ведущего звена": артис</w:t>
            </w:r>
            <w:proofErr w:type="gramStart"/>
            <w:r w:rsidRPr="00F27839">
              <w:rPr>
                <w:rFonts w:ascii="Arial" w:hAnsi="Arial" w:cs="Arial"/>
              </w:rPr>
              <w:t>т-</w:t>
            </w:r>
            <w:proofErr w:type="gramEnd"/>
            <w:r w:rsidRPr="00F27839">
              <w:rPr>
                <w:rFonts w:ascii="Arial" w:hAnsi="Arial" w:cs="Arial"/>
              </w:rPr>
              <w:t xml:space="preserve"> вокалист (солист); артист оркестра; аккомпаниатор-концертмейстер в зависимости от категории, помощник главного режиссера (главного дирижера, главного балетмейстера).</w:t>
            </w:r>
          </w:p>
        </w:tc>
        <w:tc>
          <w:tcPr>
            <w:tcW w:w="2681" w:type="dxa"/>
            <w:noWrap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2-я категория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13422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1-я категория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13522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высшая категория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13622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ведущий мастер сцены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13722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артист духового оркестра, оркестра народных инструментов; артист эстрадного оркестра (ансамбля)</w:t>
            </w:r>
          </w:p>
        </w:tc>
        <w:tc>
          <w:tcPr>
            <w:tcW w:w="2681" w:type="dxa"/>
            <w:noWrap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2-я категория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14150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1-я категория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14200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высшая категория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14250</w:t>
            </w:r>
          </w:p>
        </w:tc>
      </w:tr>
      <w:tr w:rsidR="00A950C2" w:rsidRPr="00F27839" w:rsidTr="009C65E9">
        <w:trPr>
          <w:trHeight w:val="556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художник-декоратор, художник-постановщик, художник по свету, художник-фотограф, кинооператор: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</w:p>
        </w:tc>
      </w:tr>
      <w:tr w:rsidR="00A950C2" w:rsidRPr="00F27839" w:rsidTr="009C65E9">
        <w:trPr>
          <w:trHeight w:val="598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высшее образование без стажа или среднее профессиональное образование и стаж работы не менее 5 лет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15300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высшее образование и стаж работы не менее 3 лет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15350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высшее образование и стаж работы не менее 5 лет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15400</w:t>
            </w:r>
          </w:p>
        </w:tc>
      </w:tr>
      <w:tr w:rsidR="00A950C2" w:rsidRPr="00F27839" w:rsidTr="009C65E9">
        <w:trPr>
          <w:trHeight w:val="598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Концертмейстер по классу вокала (балета) в зависимости от образования и стажа: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высшее образование без стажа и стаж работы не менее 3 лет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14450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высшее образование и стаж работы не менее 5 лет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14500</w:t>
            </w:r>
          </w:p>
        </w:tc>
      </w:tr>
      <w:tr w:rsidR="00A950C2" w:rsidRPr="00F27839" w:rsidTr="009C65E9">
        <w:trPr>
          <w:trHeight w:val="1408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proofErr w:type="gramStart"/>
            <w:r w:rsidRPr="00F27839">
              <w:rPr>
                <w:rFonts w:ascii="Arial" w:hAnsi="Arial" w:cs="Arial"/>
              </w:rPr>
              <w:t>Библиотекарь; ведущий библиотекарь, библиограф; методист библиотеки, клубного учреждения, музея, центра народной культуры (культуры и досуга) и других аналогичных учреждений и организаций; лектор (экскурсовод) в зависимости от категории:</w:t>
            </w:r>
            <w:proofErr w:type="gramEnd"/>
          </w:p>
        </w:tc>
        <w:tc>
          <w:tcPr>
            <w:tcW w:w="2681" w:type="dxa"/>
            <w:noWrap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2-я категория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11168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1-я категория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15320</w:t>
            </w:r>
          </w:p>
        </w:tc>
      </w:tr>
      <w:tr w:rsidR="00A950C2" w:rsidRPr="00F27839" w:rsidTr="009C65E9">
        <w:trPr>
          <w:trHeight w:val="299"/>
        </w:trPr>
        <w:tc>
          <w:tcPr>
            <w:tcW w:w="6783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ведущий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16570</w:t>
            </w:r>
          </w:p>
        </w:tc>
      </w:tr>
      <w:tr w:rsidR="00A950C2" w:rsidRPr="00F27839" w:rsidTr="009C65E9">
        <w:trPr>
          <w:trHeight w:val="632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lastRenderedPageBreak/>
              <w:t>хранитель фондов; специалист по методике клубной работы, звукооператор: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</w:p>
        </w:tc>
      </w:tr>
      <w:tr w:rsidR="00A950C2" w:rsidRPr="00F27839" w:rsidTr="009C65E9">
        <w:trPr>
          <w:trHeight w:val="695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высшее образование без стажа и среднее профессиональное образование и стаж работы не менее 5 лет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9500</w:t>
            </w:r>
          </w:p>
        </w:tc>
      </w:tr>
      <w:tr w:rsidR="00A950C2" w:rsidRPr="00F27839" w:rsidTr="009C65E9">
        <w:trPr>
          <w:trHeight w:val="408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высшее образование и стаж работы не менее 3 лет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9600</w:t>
            </w:r>
          </w:p>
        </w:tc>
      </w:tr>
      <w:tr w:rsidR="00A950C2" w:rsidRPr="00F27839" w:rsidTr="009C65E9">
        <w:trPr>
          <w:trHeight w:val="414"/>
        </w:trPr>
        <w:tc>
          <w:tcPr>
            <w:tcW w:w="6783" w:type="dxa"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высшее образование и стаж работы не менее 5 лет</w:t>
            </w:r>
          </w:p>
        </w:tc>
        <w:tc>
          <w:tcPr>
            <w:tcW w:w="2681" w:type="dxa"/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10000</w:t>
            </w:r>
          </w:p>
        </w:tc>
      </w:tr>
      <w:tr w:rsidR="00A950C2" w:rsidRPr="00F27839" w:rsidTr="00A950C2">
        <w:trPr>
          <w:trHeight w:val="897"/>
        </w:trPr>
        <w:tc>
          <w:tcPr>
            <w:tcW w:w="6783" w:type="dxa"/>
            <w:tcBorders>
              <w:bottom w:val="single" w:sz="4" w:space="0" w:color="auto"/>
            </w:tcBorders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proofErr w:type="gramStart"/>
            <w:r w:rsidRPr="00F27839">
              <w:rPr>
                <w:rFonts w:ascii="Arial" w:hAnsi="Arial" w:cs="Arial"/>
              </w:rPr>
              <w:t>Профессиональная квалификационная группа "Должности руководящего состава учреждений культуры, искусства и кинематографии": художественный руководитель; режиссер-постановщик; заведующий музыкальной частью; заведующий художественно-постановочной частью; заведующий отделом (сектором) библиотеки, режиссер (дирижер, балетмейстер, хормейстер); звукорежиссер; режиссер массовых представлений; руководитель клубного формирования - любительского объединения, студии, коллектива самодеятельного искусства, клуба по интересам.</w:t>
            </w:r>
            <w:proofErr w:type="gramEnd"/>
          </w:p>
        </w:tc>
        <w:tc>
          <w:tcPr>
            <w:tcW w:w="2681" w:type="dxa"/>
            <w:tcBorders>
              <w:bottom w:val="single" w:sz="4" w:space="0" w:color="auto"/>
            </w:tcBorders>
            <w:noWrap/>
            <w:hideMark/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  <w:r w:rsidRPr="00F27839">
              <w:rPr>
                <w:rFonts w:ascii="Arial" w:hAnsi="Arial" w:cs="Arial"/>
              </w:rPr>
              <w:t>16000</w:t>
            </w:r>
          </w:p>
        </w:tc>
      </w:tr>
      <w:tr w:rsidR="00A950C2" w:rsidRPr="00F27839" w:rsidTr="00A950C2">
        <w:trPr>
          <w:trHeight w:val="434"/>
        </w:trPr>
        <w:tc>
          <w:tcPr>
            <w:tcW w:w="6783" w:type="dxa"/>
            <w:tcBorders>
              <w:left w:val="nil"/>
              <w:bottom w:val="nil"/>
              <w:right w:val="nil"/>
            </w:tcBorders>
          </w:tcPr>
          <w:p w:rsidR="00A950C2" w:rsidRPr="00F27839" w:rsidRDefault="00A950C2" w:rsidP="009C65E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81" w:type="dxa"/>
            <w:tcBorders>
              <w:left w:val="nil"/>
              <w:bottom w:val="nil"/>
              <w:right w:val="nil"/>
            </w:tcBorders>
            <w:noWrap/>
          </w:tcPr>
          <w:p w:rsidR="00A950C2" w:rsidRPr="00F27839" w:rsidRDefault="00A950C2" w:rsidP="00A950C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»</w:t>
            </w:r>
          </w:p>
        </w:tc>
      </w:tr>
    </w:tbl>
    <w:p w:rsidR="00DF3697" w:rsidRPr="002B0466" w:rsidRDefault="00DF3697" w:rsidP="00A950C2">
      <w:pPr>
        <w:tabs>
          <w:tab w:val="left" w:pos="0"/>
          <w:tab w:val="left" w:pos="851"/>
        </w:tabs>
        <w:jc w:val="both"/>
        <w:rPr>
          <w:rFonts w:ascii="Arial" w:hAnsi="Arial" w:cs="Arial"/>
        </w:rPr>
      </w:pPr>
    </w:p>
    <w:p w:rsidR="00BE40FE" w:rsidRDefault="003121C5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 w:rsidRPr="002B0466">
        <w:rPr>
          <w:rFonts w:ascii="Arial" w:hAnsi="Arial" w:cs="Arial"/>
        </w:rPr>
        <w:t xml:space="preserve">2. Опубликовать настоящее постановление в Вестнике муниципальных правовых актов </w:t>
      </w:r>
      <w:proofErr w:type="spellStart"/>
      <w:r w:rsidRPr="002B0466">
        <w:rPr>
          <w:rFonts w:ascii="Arial" w:hAnsi="Arial" w:cs="Arial"/>
        </w:rPr>
        <w:t>Меловатского</w:t>
      </w:r>
      <w:proofErr w:type="spellEnd"/>
      <w:r w:rsidRPr="002B046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области.</w:t>
      </w:r>
    </w:p>
    <w:p w:rsidR="002B0466" w:rsidRPr="002B0466" w:rsidRDefault="0006024E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A950C2">
        <w:rPr>
          <w:rFonts w:ascii="Arial" w:hAnsi="Arial" w:cs="Arial"/>
        </w:rPr>
        <w:t>Н</w:t>
      </w:r>
      <w:r w:rsidR="00A950C2" w:rsidRPr="00A347D8">
        <w:rPr>
          <w:rFonts w:ascii="Arial" w:hAnsi="Arial" w:cs="Arial"/>
        </w:rPr>
        <w:t>астояще</w:t>
      </w:r>
      <w:r w:rsidR="00A950C2">
        <w:rPr>
          <w:rFonts w:ascii="Arial" w:hAnsi="Arial" w:cs="Arial"/>
        </w:rPr>
        <w:t>е</w:t>
      </w:r>
      <w:r w:rsidR="00A950C2" w:rsidRPr="00A347D8">
        <w:rPr>
          <w:rFonts w:ascii="Arial" w:hAnsi="Arial" w:cs="Arial"/>
        </w:rPr>
        <w:t xml:space="preserve"> постановлени</w:t>
      </w:r>
      <w:r w:rsidR="00A950C2">
        <w:rPr>
          <w:rFonts w:ascii="Arial" w:hAnsi="Arial" w:cs="Arial"/>
        </w:rPr>
        <w:t xml:space="preserve">е </w:t>
      </w:r>
      <w:proofErr w:type="gramStart"/>
      <w:r w:rsidR="00A950C2">
        <w:rPr>
          <w:rFonts w:ascii="Arial" w:hAnsi="Arial" w:cs="Arial"/>
        </w:rPr>
        <w:t>вступает в силу с момента опубликования и распространяет</w:t>
      </w:r>
      <w:proofErr w:type="gramEnd"/>
      <w:r w:rsidR="00A950C2">
        <w:rPr>
          <w:rFonts w:ascii="Arial" w:hAnsi="Arial" w:cs="Arial"/>
        </w:rPr>
        <w:t xml:space="preserve"> свое действие на правоотношения, возникающие с </w:t>
      </w:r>
      <w:r w:rsidR="00A950C2" w:rsidRPr="00253560">
        <w:rPr>
          <w:rFonts w:ascii="Arial" w:hAnsi="Arial" w:cs="Arial"/>
        </w:rPr>
        <w:t>01</w:t>
      </w:r>
      <w:r w:rsidR="00A950C2" w:rsidRPr="00A347D8">
        <w:rPr>
          <w:rFonts w:ascii="Arial" w:hAnsi="Arial" w:cs="Arial"/>
        </w:rPr>
        <w:t>.</w:t>
      </w:r>
      <w:r w:rsidR="00A950C2" w:rsidRPr="00253560">
        <w:rPr>
          <w:rFonts w:ascii="Arial" w:hAnsi="Arial" w:cs="Arial"/>
        </w:rPr>
        <w:t>01.202</w:t>
      </w:r>
      <w:r w:rsidR="00A950C2">
        <w:rPr>
          <w:rFonts w:ascii="Arial" w:hAnsi="Arial" w:cs="Arial"/>
        </w:rPr>
        <w:t>2 года.</w:t>
      </w:r>
    </w:p>
    <w:p w:rsidR="0016042C" w:rsidRDefault="0006024E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6042C" w:rsidRPr="002B0466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2B0466" w:rsidRDefault="002B0466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p w:rsidR="002B0466" w:rsidRPr="002B0466" w:rsidRDefault="002B0466" w:rsidP="002B0466">
      <w:pPr>
        <w:tabs>
          <w:tab w:val="left" w:pos="0"/>
          <w:tab w:val="left" w:pos="851"/>
        </w:tabs>
        <w:ind w:firstLine="709"/>
        <w:jc w:val="both"/>
        <w:rPr>
          <w:rFonts w:ascii="Arial" w:hAnsi="Arial" w:cs="Arial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2B0466" w:rsidRPr="002B0466" w:rsidTr="002B0466">
        <w:tc>
          <w:tcPr>
            <w:tcW w:w="4927" w:type="dxa"/>
          </w:tcPr>
          <w:p w:rsidR="002B0466" w:rsidRPr="002B0466" w:rsidRDefault="002B0466" w:rsidP="002B0466">
            <w:pPr>
              <w:jc w:val="both"/>
              <w:rPr>
                <w:rFonts w:ascii="Arial" w:hAnsi="Arial" w:cs="Arial"/>
                <w:bCs/>
              </w:rPr>
            </w:pPr>
            <w:r w:rsidRPr="002B0466">
              <w:rPr>
                <w:rFonts w:ascii="Arial" w:hAnsi="Arial" w:cs="Arial"/>
                <w:bCs/>
              </w:rPr>
              <w:t xml:space="preserve">Глава </w:t>
            </w:r>
            <w:proofErr w:type="spellStart"/>
            <w:r w:rsidRPr="002B0466">
              <w:rPr>
                <w:rFonts w:ascii="Arial" w:hAnsi="Arial" w:cs="Arial"/>
                <w:bCs/>
              </w:rPr>
              <w:t>Меловатского</w:t>
            </w:r>
            <w:proofErr w:type="spellEnd"/>
          </w:p>
          <w:p w:rsidR="002B0466" w:rsidRPr="002B0466" w:rsidRDefault="002B0466" w:rsidP="002B0466">
            <w:pPr>
              <w:rPr>
                <w:rFonts w:ascii="Arial" w:hAnsi="Arial" w:cs="Arial"/>
                <w:bCs/>
                <w:highlight w:val="yellow"/>
              </w:rPr>
            </w:pPr>
            <w:r w:rsidRPr="002B0466">
              <w:rPr>
                <w:rFonts w:ascii="Arial" w:hAnsi="Arial" w:cs="Arial"/>
                <w:bCs/>
              </w:rPr>
              <w:t>сельского поселения</w:t>
            </w:r>
          </w:p>
        </w:tc>
        <w:tc>
          <w:tcPr>
            <w:tcW w:w="4928" w:type="dxa"/>
          </w:tcPr>
          <w:p w:rsidR="002B0466" w:rsidRPr="002B0466" w:rsidRDefault="002B0466" w:rsidP="002B0466">
            <w:pPr>
              <w:jc w:val="right"/>
              <w:rPr>
                <w:rFonts w:ascii="Arial" w:hAnsi="Arial" w:cs="Arial"/>
                <w:bCs/>
              </w:rPr>
            </w:pPr>
          </w:p>
          <w:p w:rsidR="002B0466" w:rsidRPr="002B0466" w:rsidRDefault="002B0466" w:rsidP="002B0466">
            <w:pPr>
              <w:jc w:val="right"/>
              <w:rPr>
                <w:rFonts w:ascii="Arial" w:hAnsi="Arial" w:cs="Arial"/>
                <w:bCs/>
                <w:highlight w:val="yellow"/>
              </w:rPr>
            </w:pPr>
            <w:r w:rsidRPr="002B0466">
              <w:rPr>
                <w:rFonts w:ascii="Arial" w:hAnsi="Arial" w:cs="Arial"/>
                <w:bCs/>
              </w:rPr>
              <w:t>И.И. Демиденко</w:t>
            </w:r>
          </w:p>
        </w:tc>
      </w:tr>
    </w:tbl>
    <w:p w:rsidR="00BE40FE" w:rsidRPr="002B0466" w:rsidRDefault="00BE40FE" w:rsidP="002B0466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BE40FE" w:rsidRPr="002B0466" w:rsidRDefault="00BE40FE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p w:rsidR="00E05D63" w:rsidRPr="002B0466" w:rsidRDefault="00E05D63" w:rsidP="00DB1E1E">
      <w:pPr>
        <w:jc w:val="both"/>
        <w:rPr>
          <w:rFonts w:ascii="Arial" w:hAnsi="Arial" w:cs="Arial"/>
          <w:b/>
        </w:rPr>
      </w:pPr>
    </w:p>
    <w:sectPr w:rsidR="00E05D63" w:rsidRPr="002B0466" w:rsidSect="00A950C2">
      <w:pgSz w:w="11906" w:h="16838"/>
      <w:pgMar w:top="2268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DA40A8"/>
    <w:multiLevelType w:val="hybridMultilevel"/>
    <w:tmpl w:val="6A3E6948"/>
    <w:lvl w:ilvl="0" w:tplc="3A729F3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5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6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067746"/>
    <w:multiLevelType w:val="hybridMultilevel"/>
    <w:tmpl w:val="28A23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7AB382A"/>
    <w:multiLevelType w:val="hybridMultilevel"/>
    <w:tmpl w:val="E7789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0B0BF6"/>
    <w:multiLevelType w:val="multilevel"/>
    <w:tmpl w:val="0CA6A6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A421EA"/>
    <w:multiLevelType w:val="hybridMultilevel"/>
    <w:tmpl w:val="82FA33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1EDE7239"/>
    <w:multiLevelType w:val="hybridMultilevel"/>
    <w:tmpl w:val="C952FF94"/>
    <w:lvl w:ilvl="0" w:tplc="8FD8D52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A97834"/>
    <w:multiLevelType w:val="multilevel"/>
    <w:tmpl w:val="78305C3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1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22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662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3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24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5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7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BDA07F9"/>
    <w:multiLevelType w:val="hybridMultilevel"/>
    <w:tmpl w:val="5FB88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EE94CE5"/>
    <w:multiLevelType w:val="hybridMultilevel"/>
    <w:tmpl w:val="7E6EE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6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9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41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2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3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4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99B72B4"/>
    <w:multiLevelType w:val="hybridMultilevel"/>
    <w:tmpl w:val="66C8871C"/>
    <w:lvl w:ilvl="0" w:tplc="5B3695A6">
      <w:start w:val="1"/>
      <w:numFmt w:val="decimal"/>
      <w:lvlText w:val="%1."/>
      <w:lvlJc w:val="left"/>
      <w:pPr>
        <w:ind w:left="1804" w:hanging="109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9E47F8E"/>
    <w:multiLevelType w:val="hybridMultilevel"/>
    <w:tmpl w:val="675CC602"/>
    <w:lvl w:ilvl="0" w:tplc="F6F2335A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2A353A">
      <w:start w:val="1"/>
      <w:numFmt w:val="bullet"/>
      <w:lvlText w:val="o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3730">
      <w:start w:val="1"/>
      <w:numFmt w:val="bullet"/>
      <w:lvlText w:val="▪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CE088">
      <w:start w:val="1"/>
      <w:numFmt w:val="bullet"/>
      <w:lvlText w:val="•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FADF20">
      <w:start w:val="1"/>
      <w:numFmt w:val="bullet"/>
      <w:lvlText w:val="o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0FEFE">
      <w:start w:val="1"/>
      <w:numFmt w:val="bullet"/>
      <w:lvlText w:val="▪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80531E">
      <w:start w:val="1"/>
      <w:numFmt w:val="bullet"/>
      <w:lvlText w:val="•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C48C7A">
      <w:start w:val="1"/>
      <w:numFmt w:val="bullet"/>
      <w:lvlText w:val="o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585808">
      <w:start w:val="1"/>
      <w:numFmt w:val="bullet"/>
      <w:lvlText w:val="▪"/>
      <w:lvlJc w:val="left"/>
      <w:pPr>
        <w:ind w:left="7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8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9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40"/>
  </w:num>
  <w:num w:numId="4">
    <w:abstractNumId w:val="14"/>
  </w:num>
  <w:num w:numId="5">
    <w:abstractNumId w:val="2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24"/>
  </w:num>
  <w:num w:numId="11">
    <w:abstractNumId w:val="36"/>
  </w:num>
  <w:num w:numId="12">
    <w:abstractNumId w:val="31"/>
  </w:num>
  <w:num w:numId="13">
    <w:abstractNumId w:val="15"/>
  </w:num>
  <w:num w:numId="14">
    <w:abstractNumId w:val="0"/>
  </w:num>
  <w:num w:numId="15">
    <w:abstractNumId w:val="47"/>
  </w:num>
  <w:num w:numId="16">
    <w:abstractNumId w:val="49"/>
  </w:num>
  <w:num w:numId="17">
    <w:abstractNumId w:val="28"/>
  </w:num>
  <w:num w:numId="18">
    <w:abstractNumId w:val="27"/>
  </w:num>
  <w:num w:numId="19">
    <w:abstractNumId w:val="42"/>
  </w:num>
  <w:num w:numId="20">
    <w:abstractNumId w:val="35"/>
  </w:num>
  <w:num w:numId="21">
    <w:abstractNumId w:val="23"/>
  </w:num>
  <w:num w:numId="22">
    <w:abstractNumId w:val="30"/>
  </w:num>
  <w:num w:numId="23">
    <w:abstractNumId w:val="3"/>
  </w:num>
  <w:num w:numId="24">
    <w:abstractNumId w:val="26"/>
  </w:num>
  <w:num w:numId="25">
    <w:abstractNumId w:val="21"/>
  </w:num>
  <w:num w:numId="26">
    <w:abstractNumId w:val="33"/>
  </w:num>
  <w:num w:numId="27">
    <w:abstractNumId w:val="48"/>
  </w:num>
  <w:num w:numId="28">
    <w:abstractNumId w:val="4"/>
  </w:num>
  <w:num w:numId="29">
    <w:abstractNumId w:val="34"/>
  </w:num>
  <w:num w:numId="30">
    <w:abstractNumId w:val="37"/>
  </w:num>
  <w:num w:numId="31">
    <w:abstractNumId w:val="39"/>
  </w:num>
  <w:num w:numId="32">
    <w:abstractNumId w:val="43"/>
  </w:num>
  <w:num w:numId="33">
    <w:abstractNumId w:val="44"/>
  </w:num>
  <w:num w:numId="34">
    <w:abstractNumId w:val="41"/>
  </w:num>
  <w:num w:numId="35">
    <w:abstractNumId w:val="11"/>
  </w:num>
  <w:num w:numId="36">
    <w:abstractNumId w:val="20"/>
  </w:num>
  <w:num w:numId="37">
    <w:abstractNumId w:val="9"/>
  </w:num>
  <w:num w:numId="38">
    <w:abstractNumId w:val="38"/>
  </w:num>
  <w:num w:numId="39">
    <w:abstractNumId w:val="17"/>
  </w:num>
  <w:num w:numId="40">
    <w:abstractNumId w:val="25"/>
  </w:num>
  <w:num w:numId="41">
    <w:abstractNumId w:val="5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6"/>
  </w:num>
  <w:num w:numId="44">
    <w:abstractNumId w:val="18"/>
  </w:num>
  <w:num w:numId="45">
    <w:abstractNumId w:val="19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1FD"/>
    <w:rsid w:val="00003D0F"/>
    <w:rsid w:val="0001727D"/>
    <w:rsid w:val="000215A4"/>
    <w:rsid w:val="000223CD"/>
    <w:rsid w:val="00027B20"/>
    <w:rsid w:val="00031411"/>
    <w:rsid w:val="00052904"/>
    <w:rsid w:val="0006024E"/>
    <w:rsid w:val="000676C7"/>
    <w:rsid w:val="00086215"/>
    <w:rsid w:val="000949B0"/>
    <w:rsid w:val="000974E6"/>
    <w:rsid w:val="00097AAE"/>
    <w:rsid w:val="000B2CF0"/>
    <w:rsid w:val="0012224F"/>
    <w:rsid w:val="00140385"/>
    <w:rsid w:val="00152F76"/>
    <w:rsid w:val="0016042C"/>
    <w:rsid w:val="00181155"/>
    <w:rsid w:val="001829B8"/>
    <w:rsid w:val="00183B83"/>
    <w:rsid w:val="00190AD5"/>
    <w:rsid w:val="001A2AE9"/>
    <w:rsid w:val="001B5A6A"/>
    <w:rsid w:val="001B6A64"/>
    <w:rsid w:val="001C021B"/>
    <w:rsid w:val="001C76B6"/>
    <w:rsid w:val="001C7A6C"/>
    <w:rsid w:val="001D430D"/>
    <w:rsid w:val="001D43C4"/>
    <w:rsid w:val="001E10F9"/>
    <w:rsid w:val="001E4970"/>
    <w:rsid w:val="001F2692"/>
    <w:rsid w:val="00202C0F"/>
    <w:rsid w:val="00221345"/>
    <w:rsid w:val="00232287"/>
    <w:rsid w:val="00243269"/>
    <w:rsid w:val="00245746"/>
    <w:rsid w:val="00260CF3"/>
    <w:rsid w:val="002646CF"/>
    <w:rsid w:val="002A0D62"/>
    <w:rsid w:val="002B0466"/>
    <w:rsid w:val="002B5E67"/>
    <w:rsid w:val="002B7484"/>
    <w:rsid w:val="002C122D"/>
    <w:rsid w:val="002C1BDC"/>
    <w:rsid w:val="002D106A"/>
    <w:rsid w:val="002D1FFE"/>
    <w:rsid w:val="002E12C1"/>
    <w:rsid w:val="002F4086"/>
    <w:rsid w:val="003121C5"/>
    <w:rsid w:val="003272E4"/>
    <w:rsid w:val="0033062E"/>
    <w:rsid w:val="00357BBA"/>
    <w:rsid w:val="0037264F"/>
    <w:rsid w:val="003809D1"/>
    <w:rsid w:val="00380E1A"/>
    <w:rsid w:val="003A3D27"/>
    <w:rsid w:val="003B21FD"/>
    <w:rsid w:val="003D64A5"/>
    <w:rsid w:val="003E1DD0"/>
    <w:rsid w:val="003F00E5"/>
    <w:rsid w:val="003F3E76"/>
    <w:rsid w:val="00401FF5"/>
    <w:rsid w:val="00407741"/>
    <w:rsid w:val="00417820"/>
    <w:rsid w:val="0042620B"/>
    <w:rsid w:val="00436F6A"/>
    <w:rsid w:val="004445C4"/>
    <w:rsid w:val="00460D60"/>
    <w:rsid w:val="004624CD"/>
    <w:rsid w:val="004950BC"/>
    <w:rsid w:val="00497E19"/>
    <w:rsid w:val="004C12E4"/>
    <w:rsid w:val="004E06AE"/>
    <w:rsid w:val="004E19EC"/>
    <w:rsid w:val="004F01AE"/>
    <w:rsid w:val="004F6E4E"/>
    <w:rsid w:val="005132DD"/>
    <w:rsid w:val="00535841"/>
    <w:rsid w:val="00540854"/>
    <w:rsid w:val="0057659F"/>
    <w:rsid w:val="005A476C"/>
    <w:rsid w:val="005C7B23"/>
    <w:rsid w:val="005D4CEB"/>
    <w:rsid w:val="005D4DB2"/>
    <w:rsid w:val="005D6968"/>
    <w:rsid w:val="005E5C41"/>
    <w:rsid w:val="005F2BE9"/>
    <w:rsid w:val="00634B0A"/>
    <w:rsid w:val="00662E27"/>
    <w:rsid w:val="00677317"/>
    <w:rsid w:val="00686F2D"/>
    <w:rsid w:val="006A26E7"/>
    <w:rsid w:val="006A6478"/>
    <w:rsid w:val="006A7DC5"/>
    <w:rsid w:val="006B399C"/>
    <w:rsid w:val="006B6EF9"/>
    <w:rsid w:val="006D5BDF"/>
    <w:rsid w:val="006D6A0A"/>
    <w:rsid w:val="007111EE"/>
    <w:rsid w:val="00720BD8"/>
    <w:rsid w:val="00725D5B"/>
    <w:rsid w:val="007316D2"/>
    <w:rsid w:val="007372EA"/>
    <w:rsid w:val="007401F2"/>
    <w:rsid w:val="00750B99"/>
    <w:rsid w:val="007557AB"/>
    <w:rsid w:val="00760BF3"/>
    <w:rsid w:val="00762E75"/>
    <w:rsid w:val="0076391C"/>
    <w:rsid w:val="00771D03"/>
    <w:rsid w:val="007725B8"/>
    <w:rsid w:val="00794FDA"/>
    <w:rsid w:val="007A2CD6"/>
    <w:rsid w:val="007D4FAB"/>
    <w:rsid w:val="007D5160"/>
    <w:rsid w:val="008031D4"/>
    <w:rsid w:val="0081030B"/>
    <w:rsid w:val="008265CB"/>
    <w:rsid w:val="00856A7C"/>
    <w:rsid w:val="00867E21"/>
    <w:rsid w:val="00872E1B"/>
    <w:rsid w:val="008745CB"/>
    <w:rsid w:val="00876FF8"/>
    <w:rsid w:val="00886D8B"/>
    <w:rsid w:val="0088756D"/>
    <w:rsid w:val="008A3038"/>
    <w:rsid w:val="008B69F5"/>
    <w:rsid w:val="008C409A"/>
    <w:rsid w:val="008F1B7D"/>
    <w:rsid w:val="00903518"/>
    <w:rsid w:val="00915A3C"/>
    <w:rsid w:val="009235D7"/>
    <w:rsid w:val="009347D6"/>
    <w:rsid w:val="009417AB"/>
    <w:rsid w:val="0094680E"/>
    <w:rsid w:val="00947A5F"/>
    <w:rsid w:val="00951942"/>
    <w:rsid w:val="009658D6"/>
    <w:rsid w:val="00972536"/>
    <w:rsid w:val="0097473C"/>
    <w:rsid w:val="00975299"/>
    <w:rsid w:val="00995B01"/>
    <w:rsid w:val="009A027A"/>
    <w:rsid w:val="009C674D"/>
    <w:rsid w:val="009D1F96"/>
    <w:rsid w:val="009D2737"/>
    <w:rsid w:val="009F53A8"/>
    <w:rsid w:val="00A11CFB"/>
    <w:rsid w:val="00A25AF7"/>
    <w:rsid w:val="00A26524"/>
    <w:rsid w:val="00A304E9"/>
    <w:rsid w:val="00A3155E"/>
    <w:rsid w:val="00A54F14"/>
    <w:rsid w:val="00A56ED0"/>
    <w:rsid w:val="00A6425B"/>
    <w:rsid w:val="00A70ED0"/>
    <w:rsid w:val="00A86B7F"/>
    <w:rsid w:val="00A904AD"/>
    <w:rsid w:val="00A950C2"/>
    <w:rsid w:val="00AA0179"/>
    <w:rsid w:val="00AD27F8"/>
    <w:rsid w:val="00AD5561"/>
    <w:rsid w:val="00AD6DB0"/>
    <w:rsid w:val="00AE1C7B"/>
    <w:rsid w:val="00B23320"/>
    <w:rsid w:val="00B2523E"/>
    <w:rsid w:val="00B25E4B"/>
    <w:rsid w:val="00B30317"/>
    <w:rsid w:val="00B32FA8"/>
    <w:rsid w:val="00B40B8A"/>
    <w:rsid w:val="00B43CC1"/>
    <w:rsid w:val="00B519CC"/>
    <w:rsid w:val="00B5247A"/>
    <w:rsid w:val="00B72F8D"/>
    <w:rsid w:val="00B73794"/>
    <w:rsid w:val="00B77810"/>
    <w:rsid w:val="00B91A41"/>
    <w:rsid w:val="00B9678A"/>
    <w:rsid w:val="00B96AA2"/>
    <w:rsid w:val="00BB604B"/>
    <w:rsid w:val="00BB77D7"/>
    <w:rsid w:val="00BE40FE"/>
    <w:rsid w:val="00BE4474"/>
    <w:rsid w:val="00BE5316"/>
    <w:rsid w:val="00BF259C"/>
    <w:rsid w:val="00BF54BB"/>
    <w:rsid w:val="00BF7680"/>
    <w:rsid w:val="00C00132"/>
    <w:rsid w:val="00C03C92"/>
    <w:rsid w:val="00C057F4"/>
    <w:rsid w:val="00C0624B"/>
    <w:rsid w:val="00C06B48"/>
    <w:rsid w:val="00C1244C"/>
    <w:rsid w:val="00C25296"/>
    <w:rsid w:val="00C3096D"/>
    <w:rsid w:val="00C474F1"/>
    <w:rsid w:val="00C51554"/>
    <w:rsid w:val="00C64993"/>
    <w:rsid w:val="00C81DF1"/>
    <w:rsid w:val="00C828ED"/>
    <w:rsid w:val="00C8340E"/>
    <w:rsid w:val="00C849C3"/>
    <w:rsid w:val="00CA2DBC"/>
    <w:rsid w:val="00CC6DE0"/>
    <w:rsid w:val="00CD0E15"/>
    <w:rsid w:val="00CE3819"/>
    <w:rsid w:val="00D02870"/>
    <w:rsid w:val="00D1366F"/>
    <w:rsid w:val="00D17013"/>
    <w:rsid w:val="00D47E0D"/>
    <w:rsid w:val="00D60586"/>
    <w:rsid w:val="00D73955"/>
    <w:rsid w:val="00D759C7"/>
    <w:rsid w:val="00D9010A"/>
    <w:rsid w:val="00D920E1"/>
    <w:rsid w:val="00DB1E1E"/>
    <w:rsid w:val="00DB2575"/>
    <w:rsid w:val="00DC2865"/>
    <w:rsid w:val="00DF1BF1"/>
    <w:rsid w:val="00DF3697"/>
    <w:rsid w:val="00E043E8"/>
    <w:rsid w:val="00E05D63"/>
    <w:rsid w:val="00E258E0"/>
    <w:rsid w:val="00E2638F"/>
    <w:rsid w:val="00E43BF4"/>
    <w:rsid w:val="00E44D3A"/>
    <w:rsid w:val="00E57829"/>
    <w:rsid w:val="00E807DF"/>
    <w:rsid w:val="00EB1746"/>
    <w:rsid w:val="00EE54FD"/>
    <w:rsid w:val="00F40955"/>
    <w:rsid w:val="00F43EA8"/>
    <w:rsid w:val="00F81B4A"/>
    <w:rsid w:val="00F8659E"/>
    <w:rsid w:val="00F8700A"/>
    <w:rsid w:val="00F926CE"/>
    <w:rsid w:val="00FB3A89"/>
    <w:rsid w:val="00FB782F"/>
    <w:rsid w:val="00FD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nhideWhenUsed/>
    <w:rsid w:val="00E05D63"/>
    <w:rPr>
      <w:color w:val="0000FF"/>
      <w:u w:val="single"/>
    </w:rPr>
  </w:style>
  <w:style w:type="paragraph" w:styleId="af8">
    <w:name w:val="Subtitle"/>
    <w:basedOn w:val="a"/>
    <w:next w:val="a"/>
    <w:link w:val="af9"/>
    <w:qFormat/>
    <w:rsid w:val="008F1B7D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9">
    <w:name w:val="Подзаголовок Знак"/>
    <w:basedOn w:val="a0"/>
    <w:link w:val="af8"/>
    <w:rsid w:val="008F1B7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basedOn w:val="a"/>
    <w:next w:val="af8"/>
    <w:qFormat/>
    <w:rsid w:val="008F1B7D"/>
    <w:pPr>
      <w:spacing w:line="340" w:lineRule="exact"/>
      <w:jc w:val="center"/>
    </w:pPr>
    <w:rPr>
      <w:b/>
      <w:bCs/>
      <w:sz w:val="28"/>
    </w:rPr>
  </w:style>
  <w:style w:type="character" w:customStyle="1" w:styleId="afb">
    <w:name w:val="Название Знак"/>
    <w:link w:val="afc"/>
    <w:rsid w:val="008F1B7D"/>
    <w:rPr>
      <w:b/>
      <w:bCs/>
      <w:sz w:val="28"/>
      <w:szCs w:val="24"/>
      <w:lang w:eastAsia="ar-SA"/>
    </w:rPr>
  </w:style>
  <w:style w:type="paragraph" w:styleId="afc">
    <w:name w:val="Title"/>
    <w:basedOn w:val="a"/>
    <w:next w:val="a"/>
    <w:link w:val="afb"/>
    <w:qFormat/>
    <w:rsid w:val="008F1B7D"/>
    <w:pPr>
      <w:contextualSpacing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fd">
    <w:name w:val="Заголовок Знак"/>
    <w:basedOn w:val="a0"/>
    <w:uiPriority w:val="10"/>
    <w:rsid w:val="008F1B7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4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F54BB"/>
    <w:pPr>
      <w:keepNext/>
      <w:suppressAutoHyphens w:val="0"/>
      <w:spacing w:line="220" w:lineRule="exact"/>
      <w:jc w:val="center"/>
      <w:outlineLvl w:val="0"/>
    </w:pPr>
    <w:rPr>
      <w:rFonts w:ascii="AG Souvenir" w:hAnsi="AG Souvenir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7D4FAB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4FAB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F5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F54BB"/>
    <w:rPr>
      <w:rFonts w:ascii="AG Souvenir" w:eastAsia="Times New Roman" w:hAnsi="AG Souvenir" w:cs="Times New Roman"/>
      <w:b/>
      <w:bCs/>
      <w:spacing w:val="38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BF54B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BF54BB"/>
    <w:pPr>
      <w:ind w:firstLine="720"/>
      <w:jc w:val="both"/>
    </w:pPr>
    <w:rPr>
      <w:sz w:val="20"/>
      <w:szCs w:val="20"/>
    </w:rPr>
  </w:style>
  <w:style w:type="paragraph" w:customStyle="1" w:styleId="a3">
    <w:name w:val="Прижатый влево"/>
    <w:basedOn w:val="a"/>
    <w:next w:val="a"/>
    <w:uiPriority w:val="99"/>
    <w:rsid w:val="00BF54BB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/>
      <w:lang w:eastAsia="ru-RU"/>
    </w:rPr>
  </w:style>
  <w:style w:type="paragraph" w:customStyle="1" w:styleId="ConsPlusCell">
    <w:name w:val="ConsPlusCell"/>
    <w:uiPriority w:val="99"/>
    <w:rsid w:val="00BF54BB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rsid w:val="00BF54BB"/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F54BB"/>
    <w:rPr>
      <w:rFonts w:ascii="Tahoma" w:eastAsia="Calibri" w:hAnsi="Tahoma" w:cs="Tahoma"/>
      <w:sz w:val="16"/>
      <w:szCs w:val="16"/>
      <w:lang w:eastAsia="ar-SA"/>
    </w:rPr>
  </w:style>
  <w:style w:type="paragraph" w:styleId="a6">
    <w:name w:val="No Spacing"/>
    <w:uiPriority w:val="1"/>
    <w:qFormat/>
    <w:rsid w:val="00BF54BB"/>
    <w:pPr>
      <w:spacing w:after="0" w:line="240" w:lineRule="auto"/>
    </w:pPr>
    <w:rPr>
      <w:rFonts w:ascii="Calibri" w:eastAsia="Calibri" w:hAnsi="Calibri" w:cs="Calibri"/>
    </w:rPr>
  </w:style>
  <w:style w:type="paragraph" w:customStyle="1" w:styleId="22">
    <w:name w:val="Без интервала2"/>
    <w:uiPriority w:val="99"/>
    <w:rsid w:val="00BF54BB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272E4"/>
    <w:pPr>
      <w:ind w:left="720"/>
    </w:pPr>
  </w:style>
  <w:style w:type="paragraph" w:customStyle="1" w:styleId="ConsPlusNonformat">
    <w:name w:val="ConsPlusNonformat"/>
    <w:uiPriority w:val="99"/>
    <w:rsid w:val="003272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4">
    <w:name w:val="Без интервала4"/>
    <w:uiPriority w:val="99"/>
    <w:rsid w:val="003272E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uiPriority w:val="99"/>
    <w:rsid w:val="001B6A64"/>
    <w:pPr>
      <w:suppressAutoHyphens w:val="0"/>
      <w:ind w:left="720"/>
    </w:pPr>
    <w:rPr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C64993"/>
    <w:rPr>
      <w:rFonts w:cs="Times New Roman"/>
      <w:b w:val="0"/>
      <w:color w:val="106BBE"/>
    </w:rPr>
  </w:style>
  <w:style w:type="paragraph" w:styleId="a9">
    <w:name w:val="Body Text"/>
    <w:basedOn w:val="a"/>
    <w:link w:val="aa"/>
    <w:uiPriority w:val="99"/>
    <w:unhideWhenUsed/>
    <w:rsid w:val="00720BD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20B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 First Indent"/>
    <w:basedOn w:val="a9"/>
    <w:link w:val="ac"/>
    <w:uiPriority w:val="99"/>
    <w:rsid w:val="00720BD8"/>
    <w:pPr>
      <w:ind w:firstLine="210"/>
    </w:pPr>
    <w:rPr>
      <w:rFonts w:eastAsia="Calibri"/>
    </w:rPr>
  </w:style>
  <w:style w:type="character" w:customStyle="1" w:styleId="ac">
    <w:name w:val="Красная строка Знак"/>
    <w:basedOn w:val="aa"/>
    <w:link w:val="ab"/>
    <w:uiPriority w:val="99"/>
    <w:rsid w:val="00720BD8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720BD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">
    <w:name w:val="List Bullet 2"/>
    <w:basedOn w:val="a"/>
    <w:autoRedefine/>
    <w:uiPriority w:val="99"/>
    <w:rsid w:val="00720BD8"/>
    <w:pPr>
      <w:numPr>
        <w:numId w:val="6"/>
      </w:numPr>
      <w:tabs>
        <w:tab w:val="num" w:pos="643"/>
      </w:tabs>
      <w:ind w:left="643"/>
    </w:pPr>
    <w:rPr>
      <w:rFonts w:eastAsia="Calibri"/>
    </w:rPr>
  </w:style>
  <w:style w:type="paragraph" w:customStyle="1" w:styleId="5">
    <w:name w:val="Без интервала5"/>
    <w:uiPriority w:val="99"/>
    <w:rsid w:val="00720BD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0"/>
    <w:link w:val="20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D4FAB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7D4FAB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7D4FAB"/>
    <w:pPr>
      <w:suppressAutoHyphens w:val="0"/>
      <w:jc w:val="center"/>
    </w:pPr>
    <w:rPr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7D4FAB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7D4FAB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uiPriority w:val="99"/>
    <w:rsid w:val="007D4FAB"/>
    <w:rPr>
      <w:rFonts w:cs="Times New Roman"/>
    </w:rPr>
  </w:style>
  <w:style w:type="paragraph" w:styleId="af4">
    <w:name w:val="Normal (Web)"/>
    <w:basedOn w:val="a"/>
    <w:rsid w:val="007D4FA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7D4FAB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5">
    <w:name w:val="Основной текст_"/>
    <w:link w:val="50"/>
    <w:uiPriority w:val="99"/>
    <w:locked/>
    <w:rsid w:val="007D4FAB"/>
    <w:rPr>
      <w:sz w:val="18"/>
      <w:shd w:val="clear" w:color="auto" w:fill="FFFFFF"/>
    </w:rPr>
  </w:style>
  <w:style w:type="paragraph" w:customStyle="1" w:styleId="50">
    <w:name w:val="Основной текст5"/>
    <w:basedOn w:val="a"/>
    <w:link w:val="af5"/>
    <w:uiPriority w:val="99"/>
    <w:rsid w:val="007D4FAB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7D4FAB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7D4FA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D4FAB"/>
    <w:rPr>
      <w:rFonts w:ascii="Times New Roman" w:eastAsia="Calibri" w:hAnsi="Times New Roman" w:cs="Times New Roman"/>
      <w:sz w:val="16"/>
      <w:szCs w:val="16"/>
      <w:lang w:eastAsia="ru-RU"/>
    </w:rPr>
  </w:style>
  <w:style w:type="table" w:styleId="af6">
    <w:name w:val="Table Grid"/>
    <w:basedOn w:val="a1"/>
    <w:rsid w:val="007D4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nhideWhenUsed/>
    <w:rsid w:val="00E05D63"/>
    <w:rPr>
      <w:color w:val="0000FF"/>
      <w:u w:val="single"/>
    </w:rPr>
  </w:style>
  <w:style w:type="paragraph" w:styleId="af8">
    <w:name w:val="Subtitle"/>
    <w:basedOn w:val="a"/>
    <w:next w:val="a"/>
    <w:link w:val="af9"/>
    <w:qFormat/>
    <w:rsid w:val="008F1B7D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9">
    <w:name w:val="Подзаголовок Знак"/>
    <w:basedOn w:val="a0"/>
    <w:link w:val="af8"/>
    <w:rsid w:val="008F1B7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afa">
    <w:basedOn w:val="a"/>
    <w:next w:val="af8"/>
    <w:qFormat/>
    <w:rsid w:val="008F1B7D"/>
    <w:pPr>
      <w:spacing w:line="340" w:lineRule="exact"/>
      <w:jc w:val="center"/>
    </w:pPr>
    <w:rPr>
      <w:b/>
      <w:bCs/>
      <w:sz w:val="28"/>
    </w:rPr>
  </w:style>
  <w:style w:type="character" w:customStyle="1" w:styleId="afb">
    <w:name w:val="Название Знак"/>
    <w:link w:val="afc"/>
    <w:rsid w:val="008F1B7D"/>
    <w:rPr>
      <w:b/>
      <w:bCs/>
      <w:sz w:val="28"/>
      <w:szCs w:val="24"/>
      <w:lang w:eastAsia="ar-SA"/>
    </w:rPr>
  </w:style>
  <w:style w:type="paragraph" w:styleId="afc">
    <w:name w:val="Title"/>
    <w:basedOn w:val="a"/>
    <w:next w:val="a"/>
    <w:link w:val="afb"/>
    <w:qFormat/>
    <w:rsid w:val="008F1B7D"/>
    <w:pPr>
      <w:contextualSpacing/>
    </w:pPr>
    <w:rPr>
      <w:rFonts w:asciiTheme="minorHAnsi" w:eastAsiaTheme="minorHAnsi" w:hAnsiTheme="minorHAnsi" w:cstheme="minorBidi"/>
      <w:b/>
      <w:bCs/>
      <w:sz w:val="28"/>
    </w:rPr>
  </w:style>
  <w:style w:type="character" w:customStyle="1" w:styleId="afd">
    <w:name w:val="Заголовок Знак"/>
    <w:basedOn w:val="a0"/>
    <w:uiPriority w:val="10"/>
    <w:rsid w:val="008F1B7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0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A11E9-60AF-424F-AD2A-6C6DD654A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Камышанова</dc:creator>
  <cp:lastModifiedBy>Admin</cp:lastModifiedBy>
  <cp:revision>8</cp:revision>
  <cp:lastPrinted>2022-02-09T07:41:00Z</cp:lastPrinted>
  <dcterms:created xsi:type="dcterms:W3CDTF">2021-11-24T08:42:00Z</dcterms:created>
  <dcterms:modified xsi:type="dcterms:W3CDTF">2022-02-09T07:43:00Z</dcterms:modified>
</cp:coreProperties>
</file>