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5BB0DFF8" w14:paraId="55DECD90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5BB0DFF8" w:rsidR="5BB0DFF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АДМИНИСТРАЦИЯ</w:t>
      </w:r>
    </w:p>
    <w:p xmlns:wp14="http://schemas.microsoft.com/office/word/2010/wordml" w:rsidP="5BB0DFF8" w14:paraId="4E19F8DE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5BB0DFF8" w:rsidR="5BB0DFF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МЕЛОВАТСКОГО СЕЛЬСКОГО ПОСЕЛЕНИЯ</w:t>
      </w:r>
    </w:p>
    <w:p xmlns:wp14="http://schemas.microsoft.com/office/word/2010/wordml" w:rsidP="5BB0DFF8" w14:paraId="51077CEA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5BB0DFF8" w:rsidR="5BB0DFF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КАЛАЧЕЕВСКОГО МУНИЦИПАЛЬНОГО РАЙОНА</w:t>
      </w:r>
    </w:p>
    <w:p xmlns:wp14="http://schemas.microsoft.com/office/word/2010/wordml" w:rsidP="5BB0DFF8" w14:paraId="0EC8E961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BB0DFF8" w:rsidR="5BB0DFF8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ВОРОНЕЖСКОЙ ОБЛАСТИ</w:t>
      </w:r>
    </w:p>
    <w:p xmlns:wp14="http://schemas.microsoft.com/office/word/2010/wordml" w:rsidP="5BB0DFF8" w14:paraId="672A6659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3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</w:pPr>
    </w:p>
    <w:p xmlns:wp14="http://schemas.microsoft.com/office/word/2010/wordml" w:rsidP="5BB0DFF8" w14:paraId="53A67B3C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3"/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8"/>
          <w:szCs w:val="28"/>
          <w:lang w:val="ru-RU"/>
        </w:rPr>
      </w:pPr>
      <w:r w:rsidRPr="5BB0DFF8" w:rsidR="5BB0DFF8">
        <w:rPr>
          <w:rStyle w:val="23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ПОСТАНОВЛЕНИЕ</w:t>
      </w:r>
    </w:p>
    <w:p xmlns:wp14="http://schemas.microsoft.com/office/word/2010/wordml" w:rsidP="5BB0DFF8" w14:paraId="0A37501D" wp14:textId="77777777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8"/>
          <w:szCs w:val="28"/>
          <w:lang w:val="ru-RU"/>
        </w:rPr>
      </w:pPr>
    </w:p>
    <w:p xmlns:wp14="http://schemas.microsoft.com/office/word/2010/wordml" w:rsidP="5BB0DFF8" w14:paraId="0B10CC2E" wp14:textId="7816486B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</w:pPr>
      <w:proofErr w:type="spellStart"/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от</w:t>
      </w:r>
      <w:proofErr w:type="spellEnd"/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 xml:space="preserve"> «</w:t>
      </w: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26</w:t>
      </w: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»</w:t>
      </w: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 xml:space="preserve"> </w:t>
      </w: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декабря</w:t>
      </w: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 xml:space="preserve"> </w:t>
      </w: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201</w:t>
      </w: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9</w:t>
      </w: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 xml:space="preserve">г. № </w:t>
      </w: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127</w:t>
      </w:r>
    </w:p>
    <w:p xmlns:wp14="http://schemas.microsoft.com/office/word/2010/wordml" w:rsidP="5BB0DFF8" w14:paraId="7DDB05E3" wp14:textId="77777777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highlight w:val="yellow"/>
          <w:lang w:val="ru-RU"/>
        </w:rPr>
      </w:pPr>
      <w:r w:rsidRPr="5BB0DFF8" w:rsidR="5BB0DFF8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с. Новомеловатка</w:t>
      </w:r>
    </w:p>
    <w:p xmlns:wp14="http://schemas.microsoft.com/office/word/2010/wordml" w14:paraId="2408008C" wp14:textId="77777777">
      <w:pPr>
        <w:pStyle w:val="Title"/>
        <w:ind w:hanging="0"/>
        <w:rPr>
          <w:rStyle w:val="20pt"/>
          <w:b w:val="false"/>
          <w:b w:val="false"/>
          <w:color w:val="000000"/>
          <w:sz w:val="32"/>
          <w:szCs w:val="32"/>
        </w:rPr>
      </w:pPr>
      <w:r>
        <w:rPr>
          <w:rStyle w:val="20pt"/>
          <w:b w:val="false"/>
          <w:color w:val="000000"/>
          <w:sz w:val="32"/>
          <w:szCs w:val="32"/>
        </w:rPr>
        <w:t>О внесении изменений в постановление от «23» декабря 2013 года № 100 «Об утверждении муниципальной программы «Содержание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годы» (в редакции постановлений № 68 от 13.10.2014г., № 12 от 27 февраля 2015 г., № 32 от 27.05.2015 г., № 6 от 12.02.2016 г., № 7 от 13.02.2017 г., № 56 от 03.10.2017 г., № 83 от 25.12.2017 г., № 4 от 22.02.2018 г., № 4 от 22.02.2018 г., № 31 от 30.07.2018 г., № 43 от 30.10.2018 г., № 56 от 21.12.2018 г., № 61 от 26.12.2018 г., № 9 от 15.02.2019 г., от 12.04.2019 г. № 37, от 12.07.2019 г. № 77, от 25.11.2019 г. №115)</w:t>
      </w:r>
    </w:p>
    <w:p xmlns:wp14="http://schemas.microsoft.com/office/word/2010/wordml" w14:paraId="09CE3A95" wp14:textId="77777777">
      <w:pPr>
        <w:pStyle w:val="Normal"/>
        <w:ind w:firstLine="720"/>
        <w:rPr>
          <w:rStyle w:val="Style12"/>
          <w:rFonts w:cs="Arial"/>
          <w:highlight w:val="yellow"/>
        </w:rPr>
      </w:pPr>
      <w:r>
        <w:rPr>
          <w:rFonts w:cs="Arial"/>
        </w:rPr>
        <w:t xml:space="preserve">В целях актуализации информации и приведения в соответствие с решением Совета народных депутатов Меловатского сельского поселения Калачеевского муниципального района Воронежской области от 26.12.2018 г № 132 «О бюджете Меловатского сельского поселения Калачеевского муниципального района на 2019 год и плановый период 2020 и 2021 гг.» (в ред. пост. от 14.02.2019 г. № 136, от 14.05.2019 г. № 145, от 03.09.2019 г. № 148,от 26.12.2019 г. № 156), на основании постановления администрации Меловатского сельского поселения </w:t>
      </w:r>
      <w:r>
        <w:rPr>
          <w:rFonts w:cs="Arial"/>
          <w:spacing w:val="-1"/>
        </w:rPr>
        <w:t>Калачеевского</w:t>
      </w:r>
      <w:r>
        <w:rPr>
          <w:rFonts w:cs="Arial"/>
        </w:rPr>
        <w:t xml:space="preserve"> муниципального района Воронежской области от 21.10.2013 г. № 69 «Об утверждении Порядка разработки, реализации и оценки эффективности муниципальных программ Меловатского сельского поселения Калачеевского муниципального района Воронежской области» (в ред. пост. № 55 от 21.12.2018 г.), </w:t>
      </w:r>
      <w:r>
        <w:rPr>
          <w:rStyle w:val="Style12"/>
          <w:rFonts w:cs="Arial"/>
          <w:sz w:val="26"/>
          <w:szCs w:val="26"/>
        </w:rPr>
        <w:t>администрация Меловатского сельского поселения Калачеевского муниципального района Воронежской области ПОСТАНОВЛЯЕТ:</w:t>
      </w:r>
    </w:p>
    <w:p xmlns:wp14="http://schemas.microsoft.com/office/word/2010/wordml" w14:paraId="4F309CAD" wp14:textId="77777777">
      <w:pPr>
        <w:pStyle w:val="24"/>
        <w:shd w:val="clear" w:fill="auto"/>
        <w:spacing w:before="0" w:after="0" w:line="240" w:lineRule="auto"/>
        <w:ind w:firstLine="720"/>
        <w:rPr>
          <w:rFonts w:cs="Arial"/>
          <w:color w:val="000000"/>
          <w:spacing w:val="5"/>
          <w:sz w:val="24"/>
          <w:szCs w:val="24"/>
        </w:rPr>
      </w:pPr>
      <w:r>
        <w:rPr>
          <w:rFonts w:cs="Arial"/>
          <w:b w:val="false"/>
          <w:sz w:val="24"/>
          <w:szCs w:val="24"/>
        </w:rPr>
        <w:t xml:space="preserve">1. Внести </w:t>
      </w:r>
      <w:bookmarkStart w:name="YANDEX_20" w:id="0"/>
      <w:bookmarkEnd w:id="0"/>
      <w:r>
        <w:rPr>
          <w:rFonts w:cs="Arial"/>
          <w:b w:val="false"/>
          <w:sz w:val="24"/>
          <w:szCs w:val="24"/>
        </w:rPr>
        <w:t>в постановлени</w:t>
      </w:r>
      <w:r>
        <w:rPr>
          <w:rFonts w:cs="Arial"/>
          <w:b w:val="false"/>
          <w:sz w:val="24"/>
          <w:szCs w:val="24"/>
          <w:lang w:val="ru-RU"/>
        </w:rPr>
        <w:t>е</w:t>
      </w:r>
      <w:r>
        <w:rPr>
          <w:rFonts w:cs="Arial"/>
          <w:b w:val="false"/>
          <w:sz w:val="24"/>
          <w:szCs w:val="24"/>
        </w:rPr>
        <w:t xml:space="preserve"> администрации Меловатского сельского поселения </w:t>
      </w:r>
      <w:r>
        <w:rPr>
          <w:rFonts w:cs="Arial"/>
          <w:b w:val="false"/>
          <w:spacing w:val="-1"/>
          <w:sz w:val="24"/>
          <w:szCs w:val="24"/>
        </w:rPr>
        <w:t>Калачеевского</w:t>
      </w:r>
      <w:r>
        <w:rPr>
          <w:rFonts w:cs="Arial"/>
          <w:b w:val="false"/>
          <w:sz w:val="24"/>
          <w:szCs w:val="24"/>
        </w:rPr>
        <w:t xml:space="preserve"> муниципального района Воронежской области от» «23» декабря 2013 года № 100 «Об утверждении муниципальной</w:t>
      </w:r>
      <w:r>
        <w:rPr>
          <w:rFonts w:cs="Arial"/>
          <w:b w:val="false"/>
          <w:sz w:val="24"/>
          <w:szCs w:val="24"/>
          <w:lang w:val="ru-RU"/>
        </w:rPr>
        <w:t xml:space="preserve"> </w:t>
      </w:r>
      <w:bookmarkStart w:name="YANDEX_21" w:id="1"/>
      <w:bookmarkEnd w:id="1"/>
      <w:r>
        <w:rPr>
          <w:rFonts w:cs="Arial"/>
          <w:b w:val="false"/>
          <w:sz w:val="24"/>
          <w:szCs w:val="24"/>
        </w:rPr>
        <w:t>программы «</w:t>
      </w:r>
      <w:r>
        <w:rPr>
          <w:rStyle w:val="20pt"/>
          <w:color w:val="000000"/>
          <w:sz w:val="24"/>
          <w:szCs w:val="24"/>
        </w:rPr>
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</w:t>
      </w:r>
      <w:r>
        <w:rPr>
          <w:rStyle w:val="20pt"/>
          <w:color w:val="000000"/>
          <w:sz w:val="24"/>
          <w:szCs w:val="24"/>
          <w:lang w:val="ru-RU"/>
        </w:rPr>
        <w:t>1</w:t>
      </w:r>
      <w:r>
        <w:rPr>
          <w:rStyle w:val="20pt"/>
          <w:color w:val="000000"/>
          <w:sz w:val="24"/>
          <w:szCs w:val="24"/>
        </w:rPr>
        <w:t xml:space="preserve"> годы</w:t>
      </w:r>
      <w:r>
        <w:rPr>
          <w:rFonts w:cs="Arial"/>
          <w:b w:val="false"/>
          <w:sz w:val="24"/>
          <w:szCs w:val="24"/>
        </w:rPr>
        <w:t xml:space="preserve">» </w:t>
      </w:r>
      <w:r>
        <w:rPr>
          <w:rStyle w:val="20pt"/>
          <w:color w:val="000000"/>
          <w:sz w:val="24"/>
          <w:szCs w:val="24"/>
        </w:rPr>
        <w:t>(в редакции постановлений № 68 от 13.10.2014г., № 12 от 27 февраля 2015 г., № 32 от 27.05.2015 г., № 6 от 12.02.2016 г., № 7 от 13.02.2017 г., № 56 от 03.10.2017 г., № 83 от 25.12.2017 г., № 4 от 22.02.2018 г., № 4 от 22.02.2018 г., № 31 от 30.07.2018 г., № 43 от 30.10.2018 г., № 56 от 21.12.2018 г.</w:t>
      </w:r>
      <w:r>
        <w:rPr>
          <w:rStyle w:val="20pt"/>
          <w:color w:val="000000"/>
          <w:sz w:val="24"/>
          <w:szCs w:val="24"/>
          <w:lang w:val="ru-RU"/>
        </w:rPr>
        <w:t>, № 61 от 26.12.2018 г., № 9 от 15.02.2019 г., от 12.04.2019 г. № 37, от 12.07.2019 г. № 77, от 25.114.2019 г. № 115</w:t>
      </w:r>
      <w:r>
        <w:rPr>
          <w:rStyle w:val="20pt"/>
          <w:color w:val="000000"/>
          <w:sz w:val="24"/>
          <w:szCs w:val="24"/>
        </w:rPr>
        <w:t>)</w:t>
      </w:r>
      <w:r>
        <w:rPr>
          <w:rStyle w:val="20pt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b w:val="false"/>
          <w:sz w:val="24"/>
          <w:szCs w:val="24"/>
        </w:rPr>
        <w:t>следующие изменения:</w:t>
      </w:r>
    </w:p>
    <w:p xmlns:wp14="http://schemas.microsoft.com/office/word/2010/wordml" w14:paraId="66C2B217" wp14:textId="77777777">
      <w:pPr>
        <w:pStyle w:val="24"/>
        <w:shd w:val="clear" w:fill="auto"/>
        <w:spacing w:before="0" w:after="0" w:line="240" w:lineRule="auto"/>
        <w:ind w:firstLine="720"/>
        <w:rPr/>
      </w:pPr>
      <w:r>
        <w:rPr>
          <w:rFonts w:cs="Arial"/>
          <w:b w:val="false"/>
          <w:sz w:val="24"/>
          <w:szCs w:val="24"/>
        </w:rPr>
        <w:t>1.1. В Паспорте муниципальной программы Меловатского сельского поселения «</w:t>
      </w:r>
      <w:r>
        <w:rPr>
          <w:rStyle w:val="20pt"/>
          <w:bCs w:val="false"/>
          <w:color w:val="000000"/>
          <w:sz w:val="24"/>
          <w:szCs w:val="24"/>
        </w:rPr>
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</w:t>
      </w:r>
      <w:r>
        <w:rPr>
          <w:rStyle w:val="20pt"/>
          <w:bCs w:val="false"/>
          <w:color w:val="000000"/>
          <w:sz w:val="24"/>
          <w:szCs w:val="24"/>
          <w:lang w:val="ru-RU"/>
        </w:rPr>
        <w:t>1</w:t>
      </w:r>
      <w:r>
        <w:rPr>
          <w:rStyle w:val="20pt"/>
          <w:bCs w:val="false"/>
          <w:color w:val="000000"/>
          <w:sz w:val="24"/>
          <w:szCs w:val="24"/>
        </w:rPr>
        <w:t xml:space="preserve"> годы</w:t>
      </w:r>
      <w:r>
        <w:rPr>
          <w:rFonts w:cs="Arial"/>
          <w:b w:val="false"/>
          <w:sz w:val="24"/>
          <w:szCs w:val="24"/>
        </w:rPr>
        <w:t>»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 w:val="false"/>
          <w:sz w:val="24"/>
          <w:szCs w:val="24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xmlns:wp14="http://schemas.microsoft.com/office/word/2010/wordml" w14:paraId="5DAB6C7B" wp14:textId="77777777">
      <w:pPr>
        <w:pStyle w:val="24"/>
        <w:shd w:val="clear" w:fill="auto"/>
        <w:spacing w:before="0" w:after="0" w:line="240" w:lineRule="auto"/>
        <w:ind w:firstLine="720"/>
        <w:rPr>
          <w:rFonts w:cs="Arial"/>
          <w:b w:val="false"/>
          <w:b w:val="false"/>
          <w:sz w:val="24"/>
          <w:szCs w:val="24"/>
        </w:rPr>
      </w:pPr>
      <w:r>
        <w:rPr>
          <w:rFonts w:cs="Arial"/>
          <w:b w:val="false"/>
          <w:sz w:val="24"/>
          <w:szCs w:val="24"/>
        </w:rPr>
      </w:r>
    </w:p>
    <w:tbl>
      <w:tblPr>
        <w:tblW w:w="94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7213"/>
      </w:tblGrid>
      <w:tr xmlns:wp14="http://schemas.microsoft.com/office/word/2010/wordml" w14:paraId="75B505D1" wp14:textId="77777777">
        <w:trPr>
          <w:trHeight w:val="972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23B66A" wp14:textId="77777777">
            <w:pPr>
              <w:pStyle w:val="Normal"/>
              <w:suppressAutoHyphens w:val="true"/>
              <w:snapToGrid w:val="false"/>
              <w:ind w:hanging="0"/>
              <w:rPr>
                <w:rFonts w:eastAsia="Calibri" w:cs="Arial"/>
                <w:lang w:eastAsia="ar-SA"/>
              </w:rPr>
            </w:pPr>
            <w:r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6D642BA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народных депутатов Меловатского сельского поселения о бюджете на очередной финансовый год и плановый период.</w:t>
            </w:r>
          </w:p>
          <w:p w14:paraId="02902BBC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14:paraId="003E9C3D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Объём средств, необходимый для финансирования Муниципальной программы составляет – 17696,0 тыс. рублей, в том числе:</w:t>
            </w:r>
          </w:p>
          <w:p w14:paraId="68FA589A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>В 2014 году – 1859,1 тыс. рублей;</w:t>
            </w:r>
          </w:p>
          <w:p w14:paraId="03DD387C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В 2015 году – 1592,8 тыс. рублей;</w:t>
            </w:r>
          </w:p>
          <w:p w14:paraId="7BB71FBD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>В 2016 году – 1848,2 тыс. рублей;</w:t>
            </w:r>
          </w:p>
          <w:p w14:paraId="5F2DBAD6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>В 2017 году – 1891,4 тыс. рублей;</w:t>
            </w:r>
          </w:p>
          <w:p w14:paraId="1382D659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В 2018 году -  2999,6 тыс.рублей;</w:t>
            </w:r>
          </w:p>
          <w:p w14:paraId="784C1C51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В 2019 году – 4535,5 тыс. рублей;</w:t>
            </w:r>
          </w:p>
          <w:p w14:paraId="5EE7618D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В 2020 году – 1478,3 тыс. рублей.</w:t>
            </w:r>
          </w:p>
          <w:p w14:paraId="583CA87F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>В 2021 году – 1491,1 тыс. рублей.</w:t>
            </w:r>
          </w:p>
          <w:p w14:paraId="4FA11B72" wp14:textId="77777777">
            <w:pPr>
              <w:pStyle w:val="Normal"/>
              <w:suppressAutoHyphens w:val="true"/>
              <w:snapToGrid w:val="false"/>
              <w:ind w:hanging="0"/>
              <w:rPr>
                <w:rFonts w:eastAsia="Calibri" w:cs="Arial"/>
                <w:lang w:eastAsia="ar-SA"/>
              </w:rPr>
            </w:pPr>
            <w:r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Меловатского сельского поселения Калачеевского муниципального района Воронежской области на очередной финансовый год и плановый период.</w:t>
            </w:r>
          </w:p>
        </w:tc>
      </w:tr>
    </w:tbl>
    <w:p xmlns:wp14="http://schemas.microsoft.com/office/word/2010/wordml" w14:paraId="7DFAF720" wp14:textId="77777777">
      <w:pPr>
        <w:pStyle w:val="112"/>
        <w:tabs>
          <w:tab w:val="clear" w:pos="708"/>
          <w:tab w:val="left" w:leader="none" w:pos="284"/>
        </w:tabs>
        <w:suppressAutoHyphens w:val="true"/>
        <w:ind w:left="0" w:firstLine="720"/>
        <w:rPr>
          <w:rFonts w:ascii="Arial" w:hAnsi="Arial" w:cs="Arial"/>
          <w:b/>
          <w:b/>
          <w:bCs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1.1.1. В</w:t>
      </w:r>
      <w:r>
        <w:rPr>
          <w:rFonts w:ascii="Arial" w:hAnsi="Arial" w:cs="Arial"/>
          <w:sz w:val="24"/>
          <w:szCs w:val="24"/>
        </w:rPr>
        <w:t xml:space="preserve"> абзаце 6 Раздела 4</w:t>
      </w:r>
      <w:r>
        <w:rPr>
          <w:rFonts w:ascii="Arial" w:hAnsi="Arial" w:cs="Arial"/>
          <w:bCs/>
          <w:kern w:val="2"/>
          <w:sz w:val="24"/>
          <w:szCs w:val="24"/>
        </w:rPr>
        <w:t xml:space="preserve"> «Ресурсное обеспечение муниципальной программы»</w:t>
      </w:r>
      <w:r>
        <w:rPr>
          <w:rFonts w:ascii="Arial" w:hAnsi="Arial" w:eastAsia="Times New Roman" w:cs="Arial"/>
          <w:color w:val="1E1E1E"/>
          <w:sz w:val="24"/>
          <w:szCs w:val="24"/>
        </w:rPr>
        <w:t xml:space="preserve"> изложить в следующей редакции:</w:t>
      </w:r>
    </w:p>
    <w:p xmlns:wp14="http://schemas.microsoft.com/office/word/2010/wordml" w14:paraId="77FF03D7" wp14:textId="77777777">
      <w:pPr>
        <w:pStyle w:val="ConsPlusNormal1"/>
        <w:suppressAutoHyphens w:val="true"/>
        <w:ind w:firstLine="720"/>
        <w:jc w:val="both"/>
        <w:rPr/>
      </w:pPr>
      <w:r>
        <w:rPr>
          <w:rFonts w:eastAsia="Calibri" w:cs="Calibri"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kern w:val="2"/>
          <w:sz w:val="26"/>
          <w:szCs w:val="26"/>
        </w:rPr>
        <w:t xml:space="preserve">Прогноз общего объема финансового обеспечения реализации муниципальной программы за счет средств бюджета Меловатского сельского поселения за весь период ее реализации составляет </w:t>
      </w:r>
      <w:r>
        <w:rPr>
          <w:rFonts w:ascii="Arial" w:hAnsi="Arial" w:cs="Arial"/>
          <w:sz w:val="26"/>
          <w:szCs w:val="26"/>
        </w:rPr>
        <w:t xml:space="preserve">17696,0 </w:t>
      </w:r>
      <w:r>
        <w:rPr>
          <w:rFonts w:ascii="Arial" w:hAnsi="Arial" w:cs="Arial"/>
          <w:kern w:val="2"/>
          <w:sz w:val="26"/>
          <w:szCs w:val="26"/>
        </w:rPr>
        <w:t>тыс. руб.».</w:t>
      </w:r>
    </w:p>
    <w:p xmlns:wp14="http://schemas.microsoft.com/office/word/2010/wordml" w14:paraId="07E1062B" wp14:textId="77777777">
      <w:pPr>
        <w:pStyle w:val="ConsPlusNormal1"/>
        <w:ind w:firstLine="720"/>
        <w:jc w:val="both"/>
        <w:rPr/>
      </w:pPr>
      <w:r>
        <w:rPr>
          <w:rFonts w:ascii="Arial" w:hAnsi="Arial" w:cs="Arial"/>
          <w:sz w:val="26"/>
          <w:szCs w:val="26"/>
        </w:rPr>
        <w:t xml:space="preserve">1.2. В Паспорте подпрограммы 1 </w:t>
      </w:r>
      <w:r>
        <w:rPr>
          <w:rFonts w:ascii="Arial" w:hAnsi="Arial" w:cs="Arial"/>
          <w:kern w:val="2"/>
          <w:sz w:val="26"/>
          <w:szCs w:val="26"/>
        </w:rPr>
        <w:t xml:space="preserve">«Комплексное развитие и содержание объектов благоустройства, и осуществление дорожной деятельности» </w:t>
      </w:r>
      <w:r>
        <w:rPr/>
        <w:t>строку «Объемы и источники финансирования подпрограммы» изложить в следующей редакции:</w:t>
      </w:r>
    </w:p>
    <w:tbl>
      <w:tblPr>
        <w:tblW w:w="97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246"/>
        <w:gridCol w:w="7457"/>
      </w:tblGrid>
      <w:tr xmlns:wp14="http://schemas.microsoft.com/office/word/2010/wordml" w14:paraId="562CB2A3" wp14:textId="77777777">
        <w:trPr/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B9D60C8" wp14:textId="7777777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171F624" wp14:textId="77777777">
            <w:pPr>
              <w:pStyle w:val="Normal"/>
              <w:snapToGrid w:val="false"/>
              <w:ind w:hanging="0"/>
              <w:rPr>
                <w:rFonts w:eastAsia="Calibri" w:cs="Arial"/>
                <w:lang w:eastAsia="ar-SA"/>
              </w:rPr>
            </w:pPr>
            <w:r>
              <w:rPr>
                <w:rFonts w:cs="Arial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народных депутатов Меловатского сельского поселения о бюджете на очередной финансовый год и плановый период.</w:t>
            </w:r>
          </w:p>
          <w:p w14:paraId="708340A1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Объём средств, необходимый для финансирования Муниципальной программы составляет – 17696,0 тыс. рублей, в том числе:</w:t>
            </w:r>
          </w:p>
          <w:p w14:paraId="518E7A74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>В 2014 году – 1859,1 тыс. рублей;</w:t>
            </w:r>
          </w:p>
          <w:p w14:paraId="13585EB1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В 2015 году – 1592,8 тыс. рублей;</w:t>
            </w:r>
          </w:p>
          <w:p w14:paraId="0EF7058B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>В 2016 году – 1848,2 тыс. рублей;</w:t>
            </w:r>
          </w:p>
          <w:p w14:paraId="675DE694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>В 2017 году – 1891,4 тыс. рублей;</w:t>
            </w:r>
          </w:p>
          <w:p w14:paraId="6F885226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В 2018 году -  2999,6 тыс.рублей;</w:t>
            </w:r>
          </w:p>
          <w:p w14:paraId="22CD1CE3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В 2019 году – 4535,5 тыс. рублей;</w:t>
            </w:r>
          </w:p>
          <w:p w14:paraId="5574AC3D" wp14:textId="77777777">
            <w:pPr>
              <w:pStyle w:val="Normal"/>
              <w:snapToGrid w:val="false"/>
              <w:ind w:hanging="0"/>
              <w:rPr/>
            </w:pPr>
            <w:r>
              <w:rPr>
                <w:rFonts w:cs="Arial"/>
              </w:rPr>
              <w:t>В 2020 году – 1478,3 тыс. рублей.</w:t>
            </w:r>
          </w:p>
          <w:p w14:paraId="4F78D76A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>В 2021 году – 1491,1 тыс. рублей.</w:t>
            </w:r>
          </w:p>
          <w:p w14:paraId="2CBD6B3E" wp14:textId="77777777">
            <w:pPr>
              <w:pStyle w:val="Normal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14:paraId="13C01632" wp14:textId="7777777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Меловатского сельского поселения Калачеевского муниципального района Воронежской области на очередной финансовый год и плановый период.</w:t>
            </w:r>
          </w:p>
        </w:tc>
      </w:tr>
    </w:tbl>
    <w:p xmlns:wp14="http://schemas.microsoft.com/office/word/2010/wordml" w14:paraId="45E81CD2" wp14:textId="77777777">
      <w:pPr>
        <w:pStyle w:val="24"/>
        <w:shd w:val="clear" w:fill="auto"/>
        <w:spacing w:before="0" w:after="0" w:line="240" w:lineRule="auto"/>
        <w:ind w:firstLine="720"/>
        <w:rPr/>
      </w:pPr>
      <w:r>
        <w:rPr>
          <w:rFonts w:cs="Arial"/>
          <w:b w:val="false"/>
          <w:sz w:val="24"/>
          <w:szCs w:val="24"/>
          <w:lang w:val="ru-RU"/>
        </w:rPr>
        <w:t>1.3</w:t>
      </w:r>
      <w:r>
        <w:rPr>
          <w:rFonts w:cs="Arial"/>
          <w:b w:val="false"/>
          <w:sz w:val="24"/>
          <w:szCs w:val="24"/>
        </w:rPr>
        <w:t>. Приложение 2 к Муниципальной программе изложить в новой редакции согласно приложению 1 данному постановлению.</w:t>
      </w:r>
    </w:p>
    <w:p xmlns:wp14="http://schemas.microsoft.com/office/word/2010/wordml" w14:paraId="79EC2ED1" wp14:textId="77777777">
      <w:pPr>
        <w:pStyle w:val="24"/>
        <w:shd w:val="clear" w:fill="auto"/>
        <w:spacing w:before="0" w:after="0" w:line="240" w:lineRule="auto"/>
        <w:ind w:firstLine="720"/>
        <w:rPr/>
      </w:pPr>
      <w:r>
        <w:rPr>
          <w:rFonts w:cs="Arial"/>
          <w:b w:val="false"/>
          <w:sz w:val="24"/>
          <w:szCs w:val="24"/>
          <w:lang w:val="ru-RU"/>
        </w:rPr>
        <w:t>1.4</w:t>
      </w:r>
      <w:r>
        <w:rPr>
          <w:rFonts w:cs="Arial"/>
          <w:b w:val="false"/>
          <w:sz w:val="24"/>
          <w:szCs w:val="24"/>
        </w:rPr>
        <w:t>. Приложение 4 к Муниципальной программе изложить в новой редакции согласно приложению 2 данному постановлению.</w:t>
      </w:r>
    </w:p>
    <w:p xmlns:wp14="http://schemas.microsoft.com/office/word/2010/wordml" w14:paraId="4355A8DF" wp14:textId="77777777">
      <w:pPr>
        <w:pStyle w:val="24"/>
        <w:shd w:val="clear" w:fill="auto"/>
        <w:spacing w:before="0" w:after="0" w:line="240" w:lineRule="auto"/>
        <w:ind w:firstLine="720"/>
        <w:rPr/>
      </w:pPr>
      <w:r>
        <w:rPr>
          <w:rFonts w:cs="Arial"/>
          <w:b w:val="false"/>
          <w:sz w:val="24"/>
          <w:szCs w:val="24"/>
          <w:lang w:val="ru-RU"/>
        </w:rPr>
        <w:t>1.5</w:t>
      </w:r>
      <w:r>
        <w:rPr>
          <w:rFonts w:cs="Arial"/>
          <w:b w:val="false"/>
          <w:sz w:val="24"/>
          <w:szCs w:val="24"/>
        </w:rPr>
        <w:t>. Приложение 5 к Муниципальной программе изложить в новой редакции согласно приложению 3 данному постановлению.</w:t>
      </w:r>
    </w:p>
    <w:p xmlns:wp14="http://schemas.microsoft.com/office/word/2010/wordml" w14:paraId="198F6C44" wp14:textId="77777777">
      <w:pPr>
        <w:pStyle w:val="ConsPlusNormal1"/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1.6. Опубликовать настоящее Постановление в Вестнике муниципальных правовых актов Меловатского сельского поселения Калачеевского муниципального района Воронежской области и на сайте администрации Меловатского сельского поселения Калачеевского муниципального района Воронежской области в сети интернет.</w:t>
      </w:r>
    </w:p>
    <w:p xmlns:wp14="http://schemas.microsoft.com/office/word/2010/wordml" w14:paraId="5744E788" wp14:textId="77777777">
      <w:pPr>
        <w:pStyle w:val="Normal"/>
        <w:ind w:firstLine="720"/>
        <w:rPr>
          <w:rFonts w:cs="Arial"/>
        </w:rPr>
      </w:pPr>
      <w:r>
        <w:rPr>
          <w:rFonts w:cs="Arial"/>
        </w:rPr>
        <w:t>2. Настоящее постановление вступает в силу с момента опубликования.</w:t>
      </w:r>
    </w:p>
    <w:p xmlns:wp14="http://schemas.microsoft.com/office/word/2010/wordml" w14:paraId="13AAF65D" wp14:textId="77777777">
      <w:pPr>
        <w:pStyle w:val="Normal"/>
        <w:ind w:firstLine="720"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xmlns:wp14="http://schemas.microsoft.com/office/word/2010/wordml" w14:paraId="02EB378F" wp14:textId="77777777">
      <w:pPr>
        <w:pStyle w:val="Normal"/>
        <w:ind w:firstLine="720"/>
        <w:rPr>
          <w:rFonts w:cs="Arial"/>
        </w:rPr>
      </w:pPr>
      <w:r>
        <w:rPr>
          <w:rFonts w:cs="Arial"/>
        </w:rPr>
      </w:r>
    </w:p>
    <w:tbl>
      <w:tblPr>
        <w:tblW w:w="98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xmlns:wp14="http://schemas.microsoft.com/office/word/2010/wordml" w14:paraId="77C182E7" wp14:textId="77777777">
        <w:trPr/>
        <w:tc>
          <w:tcPr>
            <w:tcW w:w="4927" w:type="dxa"/>
            <w:tcBorders/>
            <w:shd w:val="clear" w:fill="auto"/>
          </w:tcPr>
          <w:p w14:paraId="0E3F3878" wp14:textId="77777777">
            <w:pPr>
              <w:pStyle w:val="Normal"/>
              <w:ind w:hanging="0"/>
              <w:rPr>
                <w:rFonts w:cs="Arial"/>
              </w:rPr>
            </w:pPr>
            <w:r>
              <w:rPr>
                <w:rFonts w:cs="Arial"/>
              </w:rPr>
              <w:t>Глава Меловатского сельского поселения</w:t>
            </w:r>
          </w:p>
        </w:tc>
        <w:tc>
          <w:tcPr>
            <w:tcW w:w="4927" w:type="dxa"/>
            <w:tcBorders/>
            <w:shd w:val="clear" w:fill="auto"/>
          </w:tcPr>
          <w:p w14:paraId="6356ED38" wp14:textId="77777777">
            <w:pPr>
              <w:pStyle w:val="Normal"/>
              <w:ind w:hanging="0"/>
              <w:jc w:val="right"/>
              <w:rPr>
                <w:rFonts w:cs="Arial"/>
              </w:rPr>
            </w:pPr>
            <w:r>
              <w:rPr>
                <w:rFonts w:cs="Arial"/>
              </w:rPr>
              <w:t>И.И. Демиденко</w:t>
            </w:r>
          </w:p>
        </w:tc>
      </w:tr>
    </w:tbl>
    <w:p xmlns:wp14="http://schemas.microsoft.com/office/word/2010/wordml" w14:paraId="6A05A809" wp14:textId="77777777">
      <w:pPr>
        <w:sectPr>
          <w:headerReference w:type="default" r:id="rId2"/>
          <w:type w:val="nextPage"/>
          <w:pgSz w:w="11906" w:h="16838" w:orient="portrait"/>
          <w:pgMar w:top="2410" w:right="567" w:bottom="709" w:left="1701" w:header="0" w:footer="0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20"/>
        <w:rPr>
          <w:rFonts w:cs="Arial"/>
        </w:rPr>
      </w:pPr>
      <w:r>
        <w:rPr>
          <w:rFonts w:cs="Arial"/>
        </w:rPr>
      </w:r>
    </w:p>
    <w:p xmlns:wp14="http://schemas.microsoft.com/office/word/2010/wordml" w14:paraId="6B1609A2" wp14:textId="77777777">
      <w:pPr>
        <w:pStyle w:val="Normal"/>
        <w:suppressAutoHyphens w:val="true"/>
        <w:ind w:hanging="0"/>
        <w:jc w:val="right"/>
        <w:rPr/>
      </w:pPr>
      <w:bookmarkStart w:name="Par676" w:id="2"/>
      <w:bookmarkStart w:name="Par610" w:id="3"/>
      <w:bookmarkEnd w:id="2"/>
      <w:bookmarkEnd w:id="3"/>
      <w:r>
        <w:rPr>
          <w:rFonts w:cs="Arial"/>
          <w:kern w:val="2"/>
        </w:rPr>
        <w:t xml:space="preserve">Приложение 1 </w:t>
      </w:r>
    </w:p>
    <w:p xmlns:wp14="http://schemas.microsoft.com/office/word/2010/wordml" w14:paraId="3C5B6264" wp14:textId="77777777">
      <w:pPr>
        <w:pStyle w:val="Normal"/>
        <w:suppressAutoHyphens w:val="true"/>
        <w:ind w:left="6521" w:hanging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</w:t>
      </w:r>
    </w:p>
    <w:p xmlns:wp14="http://schemas.microsoft.com/office/word/2010/wordml" w14:paraId="2C0B9A07" wp14:textId="77777777">
      <w:pPr>
        <w:pStyle w:val="Normal"/>
        <w:suppressAutoHyphens w:val="true"/>
        <w:ind w:left="6521" w:hanging="0"/>
        <w:jc w:val="right"/>
        <w:rPr>
          <w:rFonts w:cs="Arial"/>
          <w:kern w:val="2"/>
        </w:rPr>
      </w:pPr>
      <w:r>
        <w:rPr>
          <w:rFonts w:cs="Arial"/>
          <w:kern w:val="2"/>
        </w:rPr>
        <w:t>администрации Меловатского сельского поселения</w:t>
      </w:r>
    </w:p>
    <w:p xmlns:wp14="http://schemas.microsoft.com/office/word/2010/wordml" w14:paraId="26A5F91B" wp14:textId="77777777">
      <w:pPr>
        <w:pStyle w:val="Normal"/>
        <w:suppressAutoHyphens w:val="true"/>
        <w:ind w:left="6521" w:hanging="0"/>
        <w:jc w:val="right"/>
        <w:rPr>
          <w:rFonts w:cs="Arial"/>
          <w:kern w:val="2"/>
        </w:rPr>
      </w:pPr>
      <w:r>
        <w:rPr>
          <w:rFonts w:cs="Arial"/>
          <w:kern w:val="2"/>
        </w:rPr>
        <w:t>от 26.12.2019 года № 127</w:t>
      </w:r>
    </w:p>
    <w:p xmlns:wp14="http://schemas.microsoft.com/office/word/2010/wordml" w14:paraId="5A39BBE3" wp14:textId="77777777">
      <w:pPr>
        <w:pStyle w:val="Normal"/>
        <w:autoSpaceDE w:val="false"/>
        <w:ind w:firstLine="720"/>
        <w:jc w:val="right"/>
        <w:rPr>
          <w:rFonts w:cs="Arial"/>
          <w:kern w:val="2"/>
        </w:rPr>
      </w:pPr>
      <w:r>
        <w:rPr>
          <w:rFonts w:cs="Arial"/>
          <w:kern w:val="2"/>
        </w:rPr>
      </w:r>
    </w:p>
    <w:p xmlns:wp14="http://schemas.microsoft.com/office/word/2010/wordml" w14:paraId="65DBF3EB" wp14:textId="77777777">
      <w:pPr>
        <w:pStyle w:val="Normal"/>
        <w:autoSpaceDE w:val="false"/>
        <w:ind w:hanging="0"/>
        <w:jc w:val="center"/>
        <w:rPr>
          <w:rFonts w:cs="Arial"/>
          <w:kern w:val="2"/>
        </w:rPr>
      </w:pPr>
      <w:r>
        <w:rPr>
          <w:rFonts w:cs="Arial"/>
          <w:kern w:val="2"/>
        </w:rPr>
        <w:t>РАСХОДЫ</w:t>
      </w:r>
    </w:p>
    <w:p xmlns:wp14="http://schemas.microsoft.com/office/word/2010/wordml" w14:paraId="45894AAB" wp14:textId="77777777">
      <w:pPr>
        <w:pStyle w:val="Normal"/>
        <w:autoSpaceDE w:val="false"/>
        <w:ind w:hanging="0"/>
        <w:jc w:val="center"/>
        <w:rPr>
          <w:rFonts w:cs="Arial"/>
          <w:kern w:val="2"/>
        </w:rPr>
      </w:pPr>
      <w:r>
        <w:rPr>
          <w:rFonts w:cs="Arial"/>
          <w:kern w:val="2"/>
        </w:rPr>
        <w:t>местного бюджета на реализацию муниципальной программы Меловатского сельского поселения «Содержание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годы»</w:t>
      </w:r>
    </w:p>
    <w:tbl>
      <w:tblPr>
        <w:tblW w:w="475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1883"/>
        <w:gridCol w:w="2605"/>
        <w:gridCol w:w="2771"/>
        <w:gridCol w:w="942"/>
        <w:gridCol w:w="808"/>
        <w:gridCol w:w="809"/>
        <w:gridCol w:w="808"/>
        <w:gridCol w:w="809"/>
        <w:gridCol w:w="808"/>
        <w:gridCol w:w="809"/>
        <w:gridCol w:w="818"/>
      </w:tblGrid>
      <w:tr xmlns:wp14="http://schemas.microsoft.com/office/word/2010/wordml" w14:paraId="1BAFE0E3" wp14:textId="77777777">
        <w:trPr/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2A37D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F8476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муниципаль</w:t>
              <w:softHyphen/>
            </w:r>
            <w:r>
              <w:rPr>
                <w:kern w:val="2"/>
                <w:sz w:val="24"/>
                <w:szCs w:val="24"/>
              </w:rPr>
              <w:t>ной программы, подпрограммы, основного ме</w:t>
              <w:softHyphen/>
            </w:r>
            <w:r>
              <w:rPr>
                <w:kern w:val="2"/>
                <w:sz w:val="24"/>
                <w:szCs w:val="24"/>
              </w:rPr>
              <w:t>роприятия</w:t>
            </w:r>
          </w:p>
        </w:tc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D6E17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D6F8D0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xmlns:wp14="http://schemas.microsoft.com/office/word/2010/wordml" w14:paraId="7DF87780" wp14:textId="77777777">
        <w:trPr/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C8F396" wp14:textId="77777777">
            <w:pPr>
              <w:pStyle w:val="ConsPlusCell"/>
              <w:snapToGrid w:val="false"/>
              <w:jc w:val="center"/>
              <w:rPr>
                <w:rFonts w:eastAsia="Calibri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kern w:val="2"/>
                <w:sz w:val="24"/>
                <w:szCs w:val="24"/>
                <w:lang w:eastAsia="ar-SA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A3D3E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0B940D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9D3916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2AE731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1E0FE1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FB5A06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61D62B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0B5A13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B71CCD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5B281B9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</w:t>
            </w:r>
          </w:p>
        </w:tc>
      </w:tr>
      <w:tr xmlns:wp14="http://schemas.microsoft.com/office/word/2010/wordml" w14:paraId="41B41E68" wp14:textId="77777777">
        <w:trPr/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9841B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F999B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CD5EC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B0A20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2B730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36975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37E36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73E58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F18D2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1E336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3CFEC6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</w:tr>
      <w:tr xmlns:wp14="http://schemas.microsoft.com/office/word/2010/wordml" w14:paraId="4E5E686E" wp14:textId="77777777">
        <w:trPr>
          <w:trHeight w:val="317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75BAA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CBD18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2014-2021годы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1B15BF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819BE7" wp14:textId="7777777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1859,1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BCEDA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1592,8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07488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1848,2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F96C4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1891,4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842C5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2999,6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4813B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4535,5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60278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1478,3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F4BB4B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1491,1</w:t>
            </w:r>
          </w:p>
        </w:tc>
      </w:tr>
      <w:tr xmlns:wp14="http://schemas.microsoft.com/office/word/2010/wordml" w14:paraId="6DECC22D" wp14:textId="77777777">
        <w:trPr>
          <w:trHeight w:val="231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27B00A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061E4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778C7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EAFD9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94D5A5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EEC66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  <w:highlight w:val="yellow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56B9AB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  <w:highlight w:val="yellow"/>
              </w:rPr>
            </w:pPr>
            <w:r>
              <w:rPr>
                <w:rFonts w:cs="Arial"/>
                <w:kern w:val="2"/>
                <w:sz w:val="24"/>
                <w:szCs w:val="24"/>
                <w:highlight w:val="yellow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FB0818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9F31CB" wp14:textId="77777777">
            <w:pPr>
              <w:pStyle w:val="Normal"/>
              <w:snapToGrid w:val="false"/>
              <w:ind w:left="6" w:right="-57" w:firstLine="1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128261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2486C05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</w:tr>
      <w:tr xmlns:wp14="http://schemas.microsoft.com/office/word/2010/wordml" w14:paraId="2AD08E1A" wp14:textId="77777777">
        <w:trPr>
          <w:trHeight w:val="729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01652C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  <w:highlight w:val="yellow"/>
              </w:rPr>
            </w:pPr>
            <w:r>
              <w:rPr>
                <w:rFonts w:cs="Arial"/>
                <w:kern w:val="2"/>
                <w:sz w:val="24"/>
                <w:szCs w:val="24"/>
                <w:highlight w:val="yellow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99056E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5780CD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8CAD3E" wp14:textId="7777777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1859,1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44B1B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1592,8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668D1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1848,2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CE270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1891,4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B3C9B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2999,6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2B16E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43535,5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48D66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1478,3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87DE21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1491,1</w:t>
            </w:r>
          </w:p>
        </w:tc>
      </w:tr>
      <w:tr xmlns:wp14="http://schemas.microsoft.com/office/word/2010/wordml" w14:paraId="70A6AEE2" wp14:textId="77777777">
        <w:trPr>
          <w:trHeight w:val="226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58E84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A1717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900811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1B4E83" wp14:textId="77777777">
            <w:pPr>
              <w:pStyle w:val="Normal"/>
              <w:ind w:hanging="0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</w:rPr>
              <w:t>1859,1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5FC90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1592,8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ABB48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1848,2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4D429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1891,4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117E5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2999,6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CC5A03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4535,5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7EB30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1478,3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376B4D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1491,1</w:t>
            </w:r>
          </w:p>
        </w:tc>
      </w:tr>
      <w:tr xmlns:wp14="http://schemas.microsoft.com/office/word/2010/wordml" w14:paraId="0420EFB4" wp14:textId="77777777">
        <w:trPr>
          <w:trHeight w:val="295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99C43A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DBEF00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DFCAA8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61D779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  <w:highlight w:val="yellow"/>
              </w:rPr>
            </w:pPr>
            <w:r>
              <w:rPr>
                <w:rFonts w:cs="Arial"/>
                <w:kern w:val="2"/>
                <w:sz w:val="24"/>
                <w:szCs w:val="24"/>
                <w:highlight w:val="yellow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F2D8B6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B78278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C39945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62CB0E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CE0A41" wp14:textId="77777777">
            <w:pPr>
              <w:pStyle w:val="Normal"/>
              <w:snapToGrid w:val="false"/>
              <w:ind w:left="6" w:right="-57" w:firstLine="1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EBF3C5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D98A12B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</w:tr>
      <w:tr xmlns:wp14="http://schemas.microsoft.com/office/word/2010/wordml" w14:paraId="5CB4794A" wp14:textId="77777777">
        <w:trPr>
          <w:trHeight w:val="920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46DB82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  <w:highlight w:val="yellow"/>
              </w:rPr>
            </w:pPr>
            <w:r>
              <w:rPr>
                <w:rFonts w:cs="Arial"/>
                <w:kern w:val="2"/>
                <w:sz w:val="24"/>
                <w:szCs w:val="24"/>
                <w:highlight w:val="yellow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97CC1D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C25C85" wp14:textId="77777777">
            <w:pPr>
              <w:pStyle w:val="ConsPlusCell"/>
              <w:ind w:left="345" w:hanging="345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718BC4" wp14:textId="77777777">
            <w:pPr>
              <w:pStyle w:val="Normal"/>
              <w:ind w:hanging="0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</w:rPr>
              <w:t>1859,1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EEF18C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1592,8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41A252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1848,2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1CD42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1891,4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A1B2A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2999,6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8CB535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4535,5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C956D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1478,3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1C8410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1491,1</w:t>
            </w:r>
          </w:p>
        </w:tc>
      </w:tr>
      <w:tr xmlns:wp14="http://schemas.microsoft.com/office/word/2010/wordml" w14:paraId="3F802DB3" wp14:textId="77777777">
        <w:trPr>
          <w:trHeight w:val="339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60F0E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360947D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мероприя-тие 1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B40EB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Содержание объектов внешнего благоустройства Меловатского сельского поселения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05781C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001FD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797,8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4488A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737,7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3158D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112,4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B0485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245,3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7CFAC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364,9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1035E0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401,0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C0520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31,6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4F94B2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65,8</w:t>
            </w:r>
          </w:p>
        </w:tc>
      </w:tr>
      <w:tr xmlns:wp14="http://schemas.microsoft.com/office/word/2010/wordml" w14:paraId="797CE3EA" wp14:textId="77777777">
        <w:trPr>
          <w:trHeight w:val="339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0FFD37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69937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D91F9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E9F23F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72F646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CE6F91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CDCEAD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B9E25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DE523C" wp14:textId="77777777">
            <w:pPr>
              <w:pStyle w:val="ConsPlusCell"/>
              <w:snapToGrid w:val="false"/>
              <w:ind w:left="6" w:firstLine="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E5622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7547A01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139E7A56" wp14:textId="77777777">
        <w:trPr>
          <w:trHeight w:val="657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43CB0F" wp14:textId="77777777">
            <w:pPr>
              <w:pStyle w:val="ConsPlusCell"/>
              <w:snapToGrid w:val="false"/>
              <w:jc w:val="center"/>
              <w:rPr>
                <w:rFonts w:eastAsia="Calibri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kern w:val="2"/>
                <w:sz w:val="24"/>
                <w:szCs w:val="24"/>
                <w:lang w:eastAsia="ar-SA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459315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741C71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522DD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797,8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797DD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737,7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ACD7B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112,4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58BB3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245,3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35C8B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364,9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087BCA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401,0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67331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31,6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EF5EAA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65,8</w:t>
            </w:r>
          </w:p>
        </w:tc>
      </w:tr>
      <w:tr xmlns:wp14="http://schemas.microsoft.com/office/word/2010/wordml" w14:paraId="08F1B6FF" wp14:textId="77777777">
        <w:trPr>
          <w:trHeight w:val="307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42A6C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0C59115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мероприя-тие 2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4162E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Организация электроснабжения в границах Меловатского сельского поселения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8C334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74763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5FC88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228,2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664A7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151,4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7921E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0B1185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404,0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01745C" wp14:textId="77777777">
            <w:pPr>
              <w:pStyle w:val="Normal"/>
              <w:ind w:left="6" w:right="-57" w:firstLine="1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498,6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68C58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3C1525B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92,4</w:t>
            </w:r>
          </w:p>
        </w:tc>
      </w:tr>
      <w:tr xmlns:wp14="http://schemas.microsoft.com/office/word/2010/wordml" w14:paraId="655A792F" wp14:textId="77777777">
        <w:trPr>
          <w:trHeight w:val="307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37F28F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FB9E20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D6A35C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DF9E56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E871B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4A5D2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8610EB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7805D2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3F29E8" wp14:textId="77777777">
            <w:pPr>
              <w:pStyle w:val="Normal"/>
              <w:snapToGrid w:val="false"/>
              <w:ind w:left="6" w:right="-57" w:firstLine="1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7B4B86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A0FF5F2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</w:tr>
      <w:tr xmlns:wp14="http://schemas.microsoft.com/office/word/2010/wordml" w14:paraId="103244BB" wp14:textId="77777777">
        <w:trPr>
          <w:trHeight w:val="307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30AD66" wp14:textId="77777777">
            <w:pPr>
              <w:pStyle w:val="ConsPlusCell"/>
              <w:snapToGrid w:val="false"/>
              <w:jc w:val="center"/>
              <w:rPr>
                <w:rFonts w:cs="Arial"/>
                <w:color w:val="FF0000"/>
                <w:kern w:val="2"/>
                <w:sz w:val="24"/>
                <w:szCs w:val="24"/>
              </w:rPr>
            </w:pPr>
            <w:r>
              <w:rPr>
                <w:rFonts w:cs="Arial"/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829076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573C7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4AB7C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67,0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D2093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228,2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CAAE8A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151,4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D4200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0F9AB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404,0</w:t>
            </w:r>
          </w:p>
          <w:p w14:paraId="2BA226A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79961C" wp14:textId="77777777">
            <w:pPr>
              <w:pStyle w:val="Normal"/>
              <w:ind w:left="6" w:right="-57" w:firstLine="1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498,6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AAA11B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966532A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92,4</w:t>
            </w:r>
          </w:p>
        </w:tc>
      </w:tr>
      <w:tr xmlns:wp14="http://schemas.microsoft.com/office/word/2010/wordml" w14:paraId="622F1237" wp14:textId="77777777">
        <w:trPr>
          <w:trHeight w:val="307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C51FE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13843AE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мероприя-тие 3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4547D9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</w:rPr>
              <w:t>Обустройство сквера на территории с Новомеловатка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8B650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58431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22F001" wp14:textId="77777777">
            <w:pPr>
              <w:pStyle w:val="113"/>
              <w:autoSpaceDE w:val="false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7EFE02" wp14:textId="77777777">
            <w:pPr>
              <w:pStyle w:val="113"/>
              <w:autoSpaceDE w:val="false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11358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31F93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13FF8E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0D6AA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5F7728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xmlns:wp14="http://schemas.microsoft.com/office/word/2010/wordml" w14:paraId="59B121B2" wp14:textId="77777777">
        <w:trPr>
          <w:trHeight w:val="307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AD93B2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E4B5B7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2020B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204FF1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BF0D7D" wp14:textId="77777777">
            <w:pPr>
              <w:pStyle w:val="113"/>
              <w:autoSpaceDE w:val="false"/>
              <w:snapToGrid w:val="false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62F1B3" wp14:textId="77777777">
            <w:pPr>
              <w:pStyle w:val="113"/>
              <w:autoSpaceDE w:val="false"/>
              <w:snapToGrid w:val="false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F2C34E" wp14:textId="77777777">
            <w:pPr>
              <w:pStyle w:val="Normal"/>
              <w:snapToGrid w:val="false"/>
              <w:ind w:hanging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0A4E5D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219836" wp14:textId="77777777">
            <w:pPr>
              <w:pStyle w:val="Normal"/>
              <w:snapToGrid w:val="false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6FEF7D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194DBDC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 xmlns:wp14="http://schemas.microsoft.com/office/word/2010/wordml" w14:paraId="6F0D6976" wp14:textId="77777777">
        <w:trPr>
          <w:trHeight w:val="307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9D0D3C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CD245A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BFFB49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22F59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C62623" wp14:textId="77777777">
            <w:pPr>
              <w:pStyle w:val="113"/>
              <w:autoSpaceDE w:val="false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06C686" wp14:textId="77777777">
            <w:pPr>
              <w:pStyle w:val="113"/>
              <w:autoSpaceDE w:val="false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74AF3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F44D5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5DCE8A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D0726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7F3017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xmlns:wp14="http://schemas.microsoft.com/office/word/2010/wordml" w14:paraId="6179A0E4" wp14:textId="77777777">
        <w:trPr>
          <w:trHeight w:val="307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B770B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4B1F4DA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мероприя-тие 4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83108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0D2D51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D6F1D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EA1CF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626,9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2F25D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1584,4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FCF396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1488,1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C30923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2230,7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ABF377" wp14:textId="77777777">
            <w:pPr>
              <w:pStyle w:val="Normal"/>
              <w:ind w:left="6" w:right="-57" w:firstLine="1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2279,8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8C7A8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1266,8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41A36B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1316,0</w:t>
            </w:r>
          </w:p>
        </w:tc>
      </w:tr>
      <w:tr xmlns:wp14="http://schemas.microsoft.com/office/word/2010/wordml" w14:paraId="00273B17" wp14:textId="77777777">
        <w:trPr>
          <w:trHeight w:val="346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31BE67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FEB5B0" wp14:textId="77777777">
            <w:pPr>
              <w:pStyle w:val="ConsPlusCell"/>
              <w:snapToGrid w:val="false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17C0D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D7AA6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96D064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FF1C98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072C0D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  <w:sz w:val="24"/>
                <w:szCs w:val="24"/>
              </w:rPr>
            </w:pPr>
            <w:r>
              <w:rPr>
                <w:rFonts w:cs="Arial"/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A21919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D18F9B" wp14:textId="77777777">
            <w:pPr>
              <w:pStyle w:val="Normal"/>
              <w:snapToGrid w:val="false"/>
              <w:ind w:left="6" w:right="-57" w:firstLine="1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8601FE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F3CABC7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</w:tr>
      <w:tr xmlns:wp14="http://schemas.microsoft.com/office/word/2010/wordml" w14:paraId="3DC4006A" wp14:textId="77777777">
        <w:trPr>
          <w:trHeight w:val="165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08B5D1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DEB4AB" wp14:textId="77777777">
            <w:pPr>
              <w:pStyle w:val="ConsPlusCell"/>
              <w:snapToGrid w:val="false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C34C8C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B263A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E1AC96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626,9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8B9D65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1584,4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385756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1488,1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2812B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2230,7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06ABC3" wp14:textId="77777777">
            <w:pPr>
              <w:pStyle w:val="Normal"/>
              <w:ind w:left="6" w:right="-57" w:firstLine="1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2279,8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6FD7E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1266,8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70DD858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1316,0</w:t>
            </w:r>
          </w:p>
        </w:tc>
      </w:tr>
      <w:tr xmlns:wp14="http://schemas.microsoft.com/office/word/2010/wordml" w14:paraId="631C016C" wp14:textId="77777777">
        <w:trPr>
          <w:trHeight w:val="165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26F04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67A9F64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мероприя-тие 5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53ED3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Капитальный ремонт многоквартирных домовМеловатского сельского поселения Калачееского муниципального района Воронежской области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DC93B6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2FFD6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6BB52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AF864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6AE62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56E414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11C261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11,9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02A89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D2DC1D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</w:tr>
      <w:tr xmlns:wp14="http://schemas.microsoft.com/office/word/2010/wordml" w14:paraId="0564B589" wp14:textId="77777777">
        <w:trPr>
          <w:trHeight w:val="165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D9C6F4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1F511A" wp14:textId="77777777">
            <w:pPr>
              <w:pStyle w:val="ConsPlusCell"/>
              <w:snapToGrid w:val="false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DA6CC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F9C3D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23141B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3B140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2C75D1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  <w:sz w:val="24"/>
                <w:szCs w:val="24"/>
              </w:rPr>
            </w:pPr>
            <w:r>
              <w:rPr>
                <w:rFonts w:cs="Arial"/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4355AD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965116" wp14:textId="77777777">
            <w:pPr>
              <w:pStyle w:val="Normal"/>
              <w:snapToGrid w:val="false"/>
              <w:ind w:left="6" w:right="-57" w:firstLine="1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F4E37C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  <w:highlight w:val="yellow"/>
              </w:rPr>
            </w:pPr>
            <w:r>
              <w:rPr>
                <w:rFonts w:cs="Arial"/>
                <w:color w:val="FF0000"/>
                <w:kern w:val="2"/>
                <w:highlight w:val="yellow"/>
              </w:rPr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4FB30F8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</w:tr>
      <w:tr xmlns:wp14="http://schemas.microsoft.com/office/word/2010/wordml" w14:paraId="2098865F" wp14:textId="77777777">
        <w:trPr>
          <w:trHeight w:val="165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A6542E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41E394" wp14:textId="77777777">
            <w:pPr>
              <w:pStyle w:val="ConsPlusCell"/>
              <w:snapToGrid w:val="false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227B21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C9F2DD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452D0A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355B75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9F9DF6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46225B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264A0A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11,9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A806FA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2055434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</w:tr>
      <w:tr xmlns:wp14="http://schemas.microsoft.com/office/word/2010/wordml" w14:paraId="610BF5B7" wp14:textId="77777777">
        <w:trPr>
          <w:trHeight w:val="165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C6E4D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38FEA07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мероприя-тие 6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7579A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Мероприятия по развитию градостроительной деятельности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83EB28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07ADCD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64A453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81C80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09E21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D7B3B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81A8A2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2,0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DA1B07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C881926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</w:tr>
      <w:tr xmlns:wp14="http://schemas.microsoft.com/office/word/2010/wordml" w14:paraId="7F4ED093" wp14:textId="77777777">
        <w:trPr>
          <w:trHeight w:val="165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2B00AE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C6D796" wp14:textId="77777777">
            <w:pPr>
              <w:pStyle w:val="ConsPlusCell"/>
              <w:snapToGrid w:val="false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6A8CCA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1831B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E11D2A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126E5D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E403A5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  <w:sz w:val="24"/>
                <w:szCs w:val="24"/>
              </w:rPr>
            </w:pPr>
            <w:r>
              <w:rPr>
                <w:rFonts w:cs="Arial"/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431CDC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E398E2" wp14:textId="77777777">
            <w:pPr>
              <w:pStyle w:val="Normal"/>
              <w:snapToGrid w:val="false"/>
              <w:ind w:left="6" w:right="-57" w:firstLine="1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287F21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  <w:highlight w:val="yellow"/>
              </w:rPr>
            </w:pPr>
            <w:r>
              <w:rPr>
                <w:rFonts w:cs="Arial"/>
                <w:color w:val="FF0000"/>
                <w:kern w:val="2"/>
                <w:highlight w:val="yellow"/>
              </w:rPr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BE93A62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</w:tr>
      <w:tr xmlns:wp14="http://schemas.microsoft.com/office/word/2010/wordml" w14:paraId="46750B31" wp14:textId="77777777">
        <w:trPr>
          <w:trHeight w:val="165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4BA73E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B3F2EB" wp14:textId="77777777">
            <w:pPr>
              <w:pStyle w:val="ConsPlusCell"/>
              <w:snapToGrid w:val="false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B65CA8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6EE343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EFDDCA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4370D3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53C90A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1B12B4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912794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42C1B8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622EEC6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</w:tr>
      <w:tr xmlns:wp14="http://schemas.microsoft.com/office/word/2010/wordml" w14:paraId="0B612CA3" wp14:textId="77777777">
        <w:trPr>
          <w:trHeight w:val="165" w:hRule="atLeast"/>
        </w:trPr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129BF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6DE67E2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мероприя-тие 7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68EB6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Приобретение коммунальной специализированной техники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A2C00C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C6149D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4C032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2157C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77734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0A971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318350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1344,2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875692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739BCC3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xmlns:wp14="http://schemas.microsoft.com/office/word/2010/wordml" w14:paraId="03B2C680" wp14:textId="77777777">
        <w:trPr>
          <w:trHeight w:val="165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34F5C7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4020A7" wp14:textId="77777777">
            <w:pPr>
              <w:pStyle w:val="ConsPlusCell"/>
              <w:snapToGrid w:val="false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7A89A0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7B270A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904CB7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971CD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1F701D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  <w:sz w:val="24"/>
                <w:szCs w:val="24"/>
              </w:rPr>
            </w:pPr>
            <w:r>
              <w:rPr>
                <w:rFonts w:cs="Arial"/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EFCA41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96A722" wp14:textId="77777777">
            <w:pPr>
              <w:pStyle w:val="Normal"/>
              <w:snapToGrid w:val="false"/>
              <w:ind w:left="6" w:right="-57" w:firstLine="1"/>
              <w:jc w:val="center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  <w:highlight w:val="yellow"/>
              </w:rPr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95CD12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  <w:highlight w:val="yellow"/>
              </w:rPr>
            </w:pPr>
            <w:r>
              <w:rPr>
                <w:rFonts w:cs="Arial"/>
                <w:color w:val="FF0000"/>
                <w:kern w:val="2"/>
                <w:highlight w:val="yellow"/>
              </w:rPr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220BBB2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</w:tr>
      <w:tr xmlns:wp14="http://schemas.microsoft.com/office/word/2010/wordml" w14:paraId="595679CD" wp14:textId="77777777">
        <w:trPr>
          <w:trHeight w:val="165" w:hRule="atLeast"/>
        </w:trPr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CB595B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9C8D39" wp14:textId="77777777">
            <w:pPr>
              <w:pStyle w:val="ConsPlusCell"/>
              <w:snapToGrid w:val="false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8FF740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717F1A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6DD9CC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CFEC48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0AB38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1DA1E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E2A989" wp14:textId="77777777">
            <w:pPr>
              <w:pStyle w:val="Normal"/>
              <w:ind w:left="6" w:firstLine="1"/>
              <w:jc w:val="center"/>
              <w:rPr>
                <w:rFonts w:cs="Arial"/>
              </w:rPr>
            </w:pPr>
            <w:r>
              <w:rPr>
                <w:rFonts w:cs="Arial"/>
              </w:rPr>
              <w:t>1344,2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598625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29335E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xmlns:wp14="http://schemas.microsoft.com/office/word/2010/wordml" w14:paraId="2BD13E05" wp14:textId="77777777">
      <w:pPr>
        <w:pStyle w:val="Normal"/>
        <w:suppressAutoHyphens w:val="true"/>
        <w:ind w:hanging="0"/>
        <w:jc w:val="right"/>
        <w:rPr>
          <w:rFonts w:cs="Arial"/>
          <w:kern w:val="2"/>
        </w:rPr>
      </w:pPr>
      <w:r>
        <w:br w:type="page"/>
      </w:r>
      <w:bookmarkStart w:name="Par879" w:id="4"/>
      <w:bookmarkEnd w:id="4"/>
      <w:r>
        <w:rPr>
          <w:rFonts w:cs="Arial"/>
          <w:kern w:val="2"/>
        </w:rPr>
        <w:t xml:space="preserve">Приложение 2 </w:t>
      </w:r>
    </w:p>
    <w:p xmlns:wp14="http://schemas.microsoft.com/office/word/2010/wordml" w14:paraId="1471D2EC" wp14:textId="77777777">
      <w:pPr>
        <w:pStyle w:val="Normal"/>
        <w:suppressAutoHyphens w:val="true"/>
        <w:ind w:left="6521" w:hanging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</w:t>
      </w:r>
    </w:p>
    <w:p xmlns:wp14="http://schemas.microsoft.com/office/word/2010/wordml" w14:paraId="5ADE4531" wp14:textId="77777777">
      <w:pPr>
        <w:pStyle w:val="Normal"/>
        <w:suppressAutoHyphens w:val="true"/>
        <w:ind w:left="6521" w:hanging="0"/>
        <w:jc w:val="right"/>
        <w:rPr>
          <w:rFonts w:cs="Arial"/>
          <w:kern w:val="2"/>
        </w:rPr>
      </w:pPr>
      <w:r>
        <w:rPr>
          <w:rFonts w:cs="Arial"/>
          <w:kern w:val="2"/>
        </w:rPr>
        <w:t>администрации Меловатского сельского поселения</w:t>
      </w:r>
    </w:p>
    <w:p xmlns:wp14="http://schemas.microsoft.com/office/word/2010/wordml" w14:paraId="29CA81F2" wp14:textId="77777777">
      <w:pPr>
        <w:pStyle w:val="Normal"/>
        <w:suppressAutoHyphens w:val="true"/>
        <w:ind w:left="6521" w:hanging="0"/>
        <w:jc w:val="right"/>
        <w:rPr>
          <w:rFonts w:cs="Arial"/>
          <w:kern w:val="2"/>
        </w:rPr>
      </w:pPr>
      <w:r>
        <w:rPr>
          <w:rFonts w:cs="Arial"/>
          <w:kern w:val="2"/>
        </w:rPr>
        <w:t>от 26.12.2019 года № 127</w:t>
      </w:r>
    </w:p>
    <w:p xmlns:wp14="http://schemas.microsoft.com/office/word/2010/wordml" w14:paraId="675E05EE" wp14:textId="77777777">
      <w:pPr>
        <w:pStyle w:val="Normal"/>
        <w:suppressAutoHyphens w:val="true"/>
        <w:autoSpaceDE w:val="false"/>
        <w:ind w:firstLine="720"/>
        <w:jc w:val="right"/>
        <w:rPr>
          <w:rFonts w:cs="Arial"/>
          <w:kern w:val="2"/>
        </w:rPr>
      </w:pPr>
      <w:r>
        <w:rPr>
          <w:rFonts w:cs="Arial"/>
          <w:kern w:val="2"/>
        </w:rPr>
      </w:r>
    </w:p>
    <w:p xmlns:wp14="http://schemas.microsoft.com/office/word/2010/wordml" w14:paraId="2FC17F8B" wp14:textId="77777777">
      <w:pPr>
        <w:pStyle w:val="Normal"/>
        <w:suppressAutoHyphens w:val="true"/>
        <w:autoSpaceDE w:val="false"/>
        <w:ind w:firstLine="720"/>
        <w:jc w:val="center"/>
        <w:rPr>
          <w:rFonts w:cs="Arial"/>
          <w:kern w:val="2"/>
        </w:rPr>
      </w:pPr>
      <w:r>
        <w:rPr>
          <w:rFonts w:cs="Arial"/>
          <w:kern w:val="2"/>
        </w:rPr>
      </w:r>
    </w:p>
    <w:p xmlns:wp14="http://schemas.microsoft.com/office/word/2010/wordml" w14:paraId="3C831453" wp14:textId="77777777">
      <w:pPr>
        <w:pStyle w:val="Normal"/>
        <w:suppressAutoHyphens w:val="true"/>
        <w:autoSpaceDE w:val="false"/>
        <w:ind w:firstLine="720"/>
        <w:jc w:val="center"/>
        <w:rPr/>
      </w:pPr>
      <w:r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Меловатского сельского поселения «Содержание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</w:t>
      </w:r>
      <w:r>
        <w:rPr/>
        <w:t>»</w:t>
      </w:r>
    </w:p>
    <w:tbl>
      <w:tblPr>
        <w:tblW w:w="48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1581"/>
        <w:gridCol w:w="1977"/>
        <w:gridCol w:w="2237"/>
        <w:gridCol w:w="926"/>
        <w:gridCol w:w="1057"/>
        <w:gridCol w:w="1057"/>
        <w:gridCol w:w="1188"/>
        <w:gridCol w:w="1007"/>
        <w:gridCol w:w="943"/>
        <w:gridCol w:w="942"/>
        <w:gridCol w:w="1101"/>
      </w:tblGrid>
      <w:tr xmlns:wp14="http://schemas.microsoft.com/office/word/2010/wordml" w14:paraId="58318F04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7579B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1B2500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муниципальной программы, подпро</w:t>
              <w:softHyphen/>
            </w:r>
            <w:r>
              <w:rPr>
                <w:kern w:val="2"/>
                <w:sz w:val="24"/>
                <w:szCs w:val="24"/>
              </w:rPr>
              <w:t>граммы,</w:t>
            </w:r>
          </w:p>
          <w:p w14:paraId="3904C57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EF133E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7E18AF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xmlns:wp14="http://schemas.microsoft.com/office/word/2010/wordml" w14:paraId="7AA8C413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4F7224" wp14:textId="77777777">
            <w:pPr>
              <w:pStyle w:val="ConsPlusCell"/>
              <w:snapToGrid w:val="false"/>
              <w:rPr>
                <w:rFonts w:eastAsia="Calibri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kern w:val="2"/>
                <w:sz w:val="24"/>
                <w:szCs w:val="24"/>
                <w:lang w:eastAsia="ar-SA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E48A43" wp14:textId="77777777">
            <w:pPr>
              <w:pStyle w:val="ConsPlusCell"/>
              <w:snapToGrid w:val="fals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F40DEB" wp14:textId="77777777">
            <w:pPr>
              <w:pStyle w:val="ConsPlusCell"/>
              <w:snapToGrid w:val="fals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45C546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</w:t>
            </w:r>
          </w:p>
          <w:p w14:paraId="68C40F5C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(первый год реали-зации)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882402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2015 (второй год реали-зации)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C07840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</w:t>
            </w:r>
          </w:p>
          <w:p w14:paraId="2C9EF505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(третий год реали-зации)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C02CD7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2017 (четвертый год реали-зации)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FC1E0C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2018 (пятый год реали-зации)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B78DCB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2019 (шестой год реали-зации)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C01FC3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(седьмой год реали-зации)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E7D3EA4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2019 (восьмой год реали-зации)</w:t>
            </w:r>
          </w:p>
        </w:tc>
      </w:tr>
      <w:tr xmlns:wp14="http://schemas.microsoft.com/office/word/2010/wordml" w14:paraId="1C0BADCF" wp14:textId="77777777">
        <w:trPr/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B20A0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44751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77815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98DEE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941E4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B4EA1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697EE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85369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9009E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6DE71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212456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</w:tr>
      <w:tr xmlns:wp14="http://schemas.microsoft.com/office/word/2010/wordml" w14:paraId="1AB3E78D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8222E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5B360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C4B88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94B1BD" wp14:textId="7777777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1859,1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4346B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1592,8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932D3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1848,2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E5603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1891,4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CB903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2999,6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797C3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4535,5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ACE06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1478,3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2A5F21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1491,1</w:t>
            </w:r>
          </w:p>
        </w:tc>
      </w:tr>
      <w:tr xmlns:wp14="http://schemas.microsoft.com/office/word/2010/wordml" w14:paraId="09ADC61D" wp14:textId="77777777">
        <w:trPr>
          <w:trHeight w:val="10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A52294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7DCDA8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28CA4B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34976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740B5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BA10F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C3BA76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BD7287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ECD0D9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AB9ECC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5306EB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799B384B" wp14:textId="77777777">
        <w:trPr>
          <w:trHeight w:val="10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0EA2D7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D355C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82CCB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0AB69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169,1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01683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150,3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C4AF8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69,2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BDF57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AC5A90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39FA89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2687,9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EE7DB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C0A68D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1E148B58" wp14:textId="77777777">
        <w:trPr>
          <w:trHeight w:val="10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81F0B1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7AAFBA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FFAD4E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DC18FC" wp14:textId="7777777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1690,0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469C0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1442,5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43CAD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22C4C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1821,8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92D48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2999,6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5DF9A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2252,4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B8D50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1478,3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768761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1491,1</w:t>
            </w:r>
          </w:p>
        </w:tc>
      </w:tr>
      <w:tr xmlns:wp14="http://schemas.microsoft.com/office/word/2010/wordml" w14:paraId="16278C0F" wp14:textId="77777777">
        <w:trPr>
          <w:trHeight w:val="10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EE48EE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08EB2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78611C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9BF1F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E3A27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9908A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83114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EA612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D8D7F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8F6A6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1F2810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55D74FA" wp14:textId="77777777">
        <w:trPr>
          <w:trHeight w:val="10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1FD38A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E2DD96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FEC2E7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1ECE4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40899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B21CA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94106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400BC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2729E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3F4A4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7047F1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6934C8F1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357532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F023C8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1609F1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C27B8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46B22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7C6CF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98C3B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19A2F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1AA89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89E8F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B7B82D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640F6167" wp14:textId="77777777">
        <w:trPr/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B5908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DB5498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16C19D" wp14:textId="77777777">
            <w:pPr>
              <w:pStyle w:val="ConsPlusCell"/>
              <w:snapToGrid w:val="fals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869460" wp14:textId="77777777">
            <w:pPr>
              <w:pStyle w:val="ConsPlusCell"/>
              <w:snapToGrid w:val="false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7F57B8" wp14:textId="77777777">
            <w:pPr>
              <w:pStyle w:val="ConsPlusCell"/>
              <w:snapToGrid w:val="false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738AF4" wp14:textId="77777777">
            <w:pPr>
              <w:pStyle w:val="ConsPlusCell"/>
              <w:snapToGrid w:val="false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ABBD8F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  <w:sz w:val="24"/>
                <w:szCs w:val="24"/>
              </w:rPr>
            </w:pPr>
            <w:r>
              <w:rPr>
                <w:rFonts w:cs="Arial"/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BBA33E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4FCBC1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8C6B09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382A365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color w:val="FF0000"/>
                <w:kern w:val="2"/>
              </w:rPr>
            </w:r>
          </w:p>
        </w:tc>
      </w:tr>
      <w:tr xmlns:wp14="http://schemas.microsoft.com/office/word/2010/wordml" w14:paraId="076B95CD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55736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96769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E5391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E491B1" wp14:textId="7777777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1859,1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CABD4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1592,8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195A4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1848,2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DFCE0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1891,4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C7489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2999,6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4A3D7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4535,5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4FC05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1478,3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9AE798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1491,1</w:t>
            </w:r>
          </w:p>
        </w:tc>
      </w:tr>
      <w:tr xmlns:wp14="http://schemas.microsoft.com/office/word/2010/wordml" w14:paraId="729AE652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71F136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199465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379FB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AF4EE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EC5F7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F8213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2B7E28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EAE328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ED564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059D96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5B3BC3C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7787786E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A123B1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4CEA3D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CE2F96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BE99E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169,1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29C7F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150,3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33697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69,2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248B1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D73B1F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20B3BD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2687,9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B4E61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F23614B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5CA9216E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895670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C1F85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28229A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63753E" wp14:textId="7777777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1690,0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84A32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1442,5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50077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2A238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1821,8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33144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2999,6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FF69F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2252,4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9BBB4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1478,3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A3994F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1491,1</w:t>
            </w:r>
          </w:p>
        </w:tc>
      </w:tr>
      <w:tr xmlns:wp14="http://schemas.microsoft.com/office/word/2010/wordml" w14:paraId="5EF0327C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8FE7CE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004F1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1E0050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6C811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E745E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630F1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8926E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CE57C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149A4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F0761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64A38E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745F6536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C0C651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8D56C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10C7FE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7083B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90F6D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B8D9F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46283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2783A0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24D7E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E6BC8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8883E7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7FB76FEE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7E50C6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04FA47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F7F9F1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87C96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476DE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5CE35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64C23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10083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DA51F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29B39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E7180C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626B3437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71732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11075A1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1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74D48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Содержание объектов внешнего благоустройства Меловатского сельского поселения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5778F6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3111E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797,8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A21D2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737,7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72984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112,4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386CD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245,3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EBE76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364,9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5E1FE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401,0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BBEDC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31,6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F22774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65,8</w:t>
            </w:r>
          </w:p>
        </w:tc>
      </w:tr>
      <w:tr xmlns:wp14="http://schemas.microsoft.com/office/word/2010/wordml" w14:paraId="7DF4CA1A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8C698B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939487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49CFC1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3DAB3D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0364E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0D4EC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5F979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CF554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A3201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9FB91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CF8CF7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34888803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A258D8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FBD3EC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07B05A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D3BCE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169,1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AF8A9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91552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0DFE08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68EBAA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0CAFC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FB44A7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CB8AC5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D070D09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DCCCAD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AF6883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FD58F7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6DC9A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628,7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FC3DF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722,8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31F57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112,4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0C1C6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245,3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6B1DC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364,9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2588D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401,0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09D75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31,6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E0B77B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65,8</w:t>
            </w:r>
          </w:p>
        </w:tc>
      </w:tr>
      <w:tr xmlns:wp14="http://schemas.microsoft.com/office/word/2010/wordml" w14:paraId="6520B87C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C529ED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0157D6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F1688F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392D1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53993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EAB08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3D277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57C35F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0BFD08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2D339D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E365192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19F423B6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91E7B2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6770CE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379B12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FACF8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C7B00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FC10A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CCE8D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E29CA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D67BB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31C1C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2BB0E9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B5E9167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BEED82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36661F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7302BC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98782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0632B9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E5DFA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AAEBFA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DD44AF" wp14:textId="77777777">
            <w:pPr>
              <w:pStyle w:val="Normal"/>
              <w:autoSpaceDE w:val="false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F20E0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514104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3AD784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662285FD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5A3EE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508AED89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2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F938F6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</w:rPr>
              <w:t>Организация электроснабжения в границах Меловатского сельского поселения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539CF9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0125D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62C6A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228,2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170CD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151,4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AEFBCC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A6C78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404,0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1F18B7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498,6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2127C9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75EE8E4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92,4</w:t>
            </w:r>
          </w:p>
        </w:tc>
      </w:tr>
      <w:tr xmlns:wp14="http://schemas.microsoft.com/office/word/2010/wordml" w14:paraId="4D69E86B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645DC7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5E58C4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A27D97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4DD10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BB86B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0FBD0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50A55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F7D52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6F9E1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1EEA4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C72557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059790B4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EBF9A1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6C2CD5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E55B5F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00651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A5CC1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138,4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2ED2D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69,2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66972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69,6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1ACAB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0E7F8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127,9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94F93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2C47D0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7D6CD8CC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9E88E4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8C98E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58E9A7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F62E1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2E515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89,8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FE8F5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82,2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E88C98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88,4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153CD5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404,0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DA98F8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370,7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3FEC83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7E4AB12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92,4</w:t>
            </w:r>
          </w:p>
        </w:tc>
      </w:tr>
      <w:tr xmlns:wp14="http://schemas.microsoft.com/office/word/2010/wordml" w14:paraId="36998CC4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9F8E76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18863E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E900B6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3167E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C98D5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A713C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31B15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82535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A8248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564AD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1D4D06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D051F0E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F69B9A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07D11E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91E290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C5F56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8D758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36804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9CE29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6D265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433F2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5585D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417730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0415EB52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508A3C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D6B1D6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2C2D0B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94FEC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67391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FE2C8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61E87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B39BB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4B558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78561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405752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36EF3DCF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6B565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3D497CE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C13FD2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</w:rPr>
              <w:t>Обустройство сквера на территории с Новомеловатка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B33AD6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4D8F8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17EEB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97F2C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8C9FC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C2357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4492E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8206D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5545D2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1F10A5B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DBC151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8BD81B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B9D4A5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4E2A2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DB453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5039A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388E6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F938B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ED359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D01DF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5B6D90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00749BDC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13E9C1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37B8A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2AFD9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AB37C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384E5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C1431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81058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7DDB1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29128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EA191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26A0BA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CAF73CB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7C6DE0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2F9378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E346B0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AAF67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63152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92E27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D1F45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4FF09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F5E24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A2526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E2315E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12ACFA7C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E6DD4E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3BEE8F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FC090B5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EE868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8D850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2B574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2B889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05B82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36AC9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5BCAB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227811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0D9006AE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88899E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E2BB2B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13369E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01CF6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14802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AB3C5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1773E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945F7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20306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F618B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F458D9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2BCF8E7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C0D796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142F6F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904D9F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DD1BF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332F1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4DDAC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7CC94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5DBEA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FD3F0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3FC26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73EFE3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06D939EE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15163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0BC6B87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AD94AB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712008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923A9D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2A585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626,9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888BF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1584,4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DEAE2A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1488,1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8BC50C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2230,7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DF11A9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2279,8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80A0CC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1266,8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54FB4FD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1316</w:t>
            </w:r>
          </w:p>
        </w:tc>
      </w:tr>
      <w:tr xmlns:wp14="http://schemas.microsoft.com/office/word/2010/wordml" w14:paraId="21A93905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75AD14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0C4E94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56ABCF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C1E13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15E90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DD77D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F4747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B03CF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A08D4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9F38A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A12EBD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2C877A99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AFC42D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1CA72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846538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CB995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34A89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DC1CA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053B9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1D656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24962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917,4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B27F3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1AEC20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5E78ABB0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FBE423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3F0BE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B3A7B9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0EE99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C8E1C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626,9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9F54E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1584,4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3379C5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1488,1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6AC1E3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2230,7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17B7E8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1362,4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E97FB5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1266,8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86CD3B1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1316</w:t>
            </w:r>
          </w:p>
        </w:tc>
      </w:tr>
      <w:tr xmlns:wp14="http://schemas.microsoft.com/office/word/2010/wordml" w14:paraId="7CF68C29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CF4315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B648E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B8FEA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A9D0E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A396A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8C625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059EE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77F6B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BC3A1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F6047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543F1B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0B98C818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178E9E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0395D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9BE0C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9D3ED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C8417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E9756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57ED5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2D887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63BFA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C8F8C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0D78F8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40FE992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54BC2F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1E9592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7A603D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D7305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4F291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E1626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556CF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EE799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743B3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C1088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D4B52C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769C64EB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A4676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670EB40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5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A37BD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Капитальный ремонт многоквартирных домов Меловатского сельского поселения Калачееского муниципального района Воронежской области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B48CC0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4FD75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1B6CC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D7E3C9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9B747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D7883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3995B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B0F1E9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26519F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</w:tr>
      <w:tr xmlns:wp14="http://schemas.microsoft.com/office/word/2010/wordml" w14:paraId="629526C1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9E314A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341341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69DFED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8C50D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E93C7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4F5DC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17254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A63AD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058B6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59EA82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D18527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644B7765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EF2083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40C951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E9B700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88FDB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F7325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1F284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7C0E8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27F79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6BDAF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A961E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73BCE9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7163CC7B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4D7232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93CA67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C43E98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34544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A0B3C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F8BF0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A8894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48461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F485AF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FC586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AC7EC0D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</w:tr>
      <w:tr xmlns:wp14="http://schemas.microsoft.com/office/word/2010/wordml" w14:paraId="415FDB08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03B197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28874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44EE2C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DA9A8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0AF33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933F0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2AB9E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52171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8103B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6FE25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9F07E3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6B835FD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BD9A1A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C136CF1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82CD76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0BC0D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80C2A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E7E48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50EA3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15B6D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E81F1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D450E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E597FD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5DC1F334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392C6A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0583F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A2863E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DBB4F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3C1EB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69EBF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A7D58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153C4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951CB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F809A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FC6619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7FEB46D3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2CCA7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011D5D9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6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1B612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Мероприятия по развитию градостроительной деятельности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8C538D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EC88A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02041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E66B8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30B38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4D27E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C2CEFF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5D9F27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672C722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</w:tr>
      <w:tr xmlns:wp14="http://schemas.microsoft.com/office/word/2010/wordml" w14:paraId="174F39ED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F21D90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C326F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4CEA28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50D98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E6AC0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B9339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B8853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FDD24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BE443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BCAB2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9BCA2D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5A391546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53B841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125231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99588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B4001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4E031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F6F95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E984E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5C9E2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9A556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9FF3D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CD9EAF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0EAECC96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25747A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B8D95D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5C8C71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81B88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0B9DA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E85C7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E6F44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F13EB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2EDE87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2A0B77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1FB83B4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</w:tr>
      <w:tr xmlns:wp14="http://schemas.microsoft.com/office/word/2010/wordml" w14:paraId="593FD405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BEFD2A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A76422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39DF75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3B5E0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99A71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4D449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8BA0C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CEF1E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D96B9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3CBB2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ABA07A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6EA6C9D1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206A88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B7A70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53E0AD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79342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61F3A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E72866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6F749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0B3DF3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344950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279F2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2D8930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78F08768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887C79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7FD67C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09AC1A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EF89A8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F404F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7CB81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E4983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6404A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B6138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15A6676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C38A37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35F15C46" wp14:textId="77777777">
        <w:trPr/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4AD34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2303913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7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6F5A7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Приобретение коммунальной специализированной техники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2DEF66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EFF8B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BE4C8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7E285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87924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5CA6B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E3C9C5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1344,2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9AEB5F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69FC849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kern w:val="2"/>
              </w:rPr>
              <w:t>0,0</w:t>
            </w:r>
          </w:p>
        </w:tc>
      </w:tr>
      <w:tr xmlns:wp14="http://schemas.microsoft.com/office/word/2010/wordml" w14:paraId="7ED92026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8D6B9B6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2F860BB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1483CA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6AA0AF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16039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A5A4FE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76611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80773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730EFB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94E36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EBB7C2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4222442E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8536F5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BC1BAF2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EFB8B3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CDB68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81B05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404B8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C30F9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782AF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4E0A9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1142,6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6DAE5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DB9807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0DFBE9BC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C988F9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22BB7D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CD2348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CF67C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7CA7B1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C513A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8CEC9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38356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31F433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50E3E8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C3E403A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  <w:kern w:val="2"/>
              </w:rPr>
              <w:t>0,0</w:t>
            </w:r>
          </w:p>
        </w:tc>
      </w:tr>
      <w:tr xmlns:wp14="http://schemas.microsoft.com/office/word/2010/wordml" w14:paraId="31713E01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B246DD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F89DA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451D14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7A459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614E27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D59C4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837A1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162C04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477DF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1954B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A269C3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3A9A50E9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3E0E74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A1FAB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B4B827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7F55A0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5BB4D2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C4F1F2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EDB62D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F795F23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C809E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C9B9C95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35E154A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xmlns:wp14="http://schemas.microsoft.com/office/word/2010/wordml" w14:paraId="548A6995" wp14:textId="77777777">
        <w:trPr/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BB753C" wp14:textId="77777777">
            <w:pPr>
              <w:pStyle w:val="ConsPlusCell"/>
              <w:snapToGrid w:val="false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3DA1E0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32AE70" wp14:textId="77777777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6D86F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410577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308FA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0209F9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DE70D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92867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F9D4A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E736BFF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xmlns:wp14="http://schemas.microsoft.com/office/word/2010/wordml" w14:paraId="0CF330D9" wp14:textId="77777777">
      <w:pPr>
        <w:pStyle w:val="Normal"/>
        <w:suppressAutoHyphens w:val="true"/>
        <w:ind w:hanging="0"/>
        <w:jc w:val="right"/>
        <w:rPr>
          <w:rFonts w:cs="Arial"/>
          <w:kern w:val="2"/>
        </w:rPr>
      </w:pPr>
      <w:r>
        <w:br w:type="page"/>
      </w:r>
      <w:r>
        <w:rPr>
          <w:rFonts w:cs="Arial"/>
          <w:kern w:val="2"/>
        </w:rPr>
        <w:t xml:space="preserve">Приложение 3 </w:t>
      </w:r>
    </w:p>
    <w:p xmlns:wp14="http://schemas.microsoft.com/office/word/2010/wordml" w14:paraId="67481250" wp14:textId="77777777">
      <w:pPr>
        <w:pStyle w:val="Normal"/>
        <w:suppressAutoHyphens w:val="true"/>
        <w:ind w:hanging="0"/>
        <w:jc w:val="right"/>
        <w:rPr>
          <w:rFonts w:cs="Arial"/>
          <w:kern w:val="2"/>
        </w:rPr>
      </w:pPr>
      <w:r>
        <w:rPr>
          <w:rFonts w:cs="Arial"/>
          <w:kern w:val="2"/>
        </w:rPr>
        <w:t xml:space="preserve">к постановлению администрации </w:t>
      </w:r>
    </w:p>
    <w:p xmlns:wp14="http://schemas.microsoft.com/office/word/2010/wordml" w14:paraId="289B0F23" wp14:textId="77777777">
      <w:pPr>
        <w:pStyle w:val="Normal"/>
        <w:suppressAutoHyphens w:val="true"/>
        <w:ind w:hanging="0"/>
        <w:jc w:val="right"/>
        <w:rPr>
          <w:rFonts w:cs="Arial"/>
          <w:kern w:val="2"/>
        </w:rPr>
      </w:pPr>
      <w:r>
        <w:rPr>
          <w:rFonts w:eastAsia="Arial" w:cs="Arial"/>
          <w:kern w:val="2"/>
        </w:rPr>
        <w:t xml:space="preserve"> </w:t>
      </w:r>
      <w:r>
        <w:rPr>
          <w:rFonts w:cs="Arial"/>
          <w:kern w:val="2"/>
        </w:rPr>
        <w:t xml:space="preserve">Меловатского сельского поселения </w:t>
      </w:r>
    </w:p>
    <w:p xmlns:wp14="http://schemas.microsoft.com/office/word/2010/wordml" w14:paraId="23F2C667" wp14:textId="77777777">
      <w:pPr>
        <w:pStyle w:val="Normal"/>
        <w:suppressAutoHyphens w:val="true"/>
        <w:ind w:hanging="0"/>
        <w:jc w:val="right"/>
        <w:rPr>
          <w:rFonts w:cs="Arial"/>
          <w:kern w:val="2"/>
        </w:rPr>
      </w:pPr>
      <w:r>
        <w:rPr>
          <w:rFonts w:cs="Arial"/>
          <w:kern w:val="2"/>
        </w:rPr>
        <w:t>от 26.12.2019 года № 127</w:t>
      </w:r>
    </w:p>
    <w:p xmlns:wp14="http://schemas.microsoft.com/office/word/2010/wordml" w14:paraId="75CAC6F5" wp14:textId="77777777">
      <w:pPr>
        <w:pStyle w:val="Normal"/>
        <w:suppressAutoHyphens w:val="true"/>
        <w:ind w:hanging="0"/>
        <w:jc w:val="right"/>
        <w:rPr>
          <w:rFonts w:cs="Arial"/>
          <w:kern w:val="2"/>
        </w:rPr>
      </w:pPr>
      <w:r>
        <w:rPr>
          <w:rFonts w:cs="Arial"/>
          <w:kern w:val="2"/>
        </w:rPr>
      </w:r>
    </w:p>
    <w:p xmlns:wp14="http://schemas.microsoft.com/office/word/2010/wordml" w14:paraId="261CA421" wp14:textId="77777777">
      <w:pPr>
        <w:pStyle w:val="Normal"/>
        <w:suppressAutoHyphens w:val="true"/>
        <w:autoSpaceDE w:val="false"/>
        <w:ind w:hanging="0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xmlns:wp14="http://schemas.microsoft.com/office/word/2010/wordml" w14:paraId="001CCEF1" wp14:textId="77777777">
      <w:pPr>
        <w:pStyle w:val="Normal"/>
        <w:autoSpaceDE w:val="false"/>
        <w:ind w:hanging="0"/>
        <w:jc w:val="center"/>
        <w:rPr>
          <w:rFonts w:cs="Arial"/>
          <w:kern w:val="2"/>
        </w:rPr>
      </w:pPr>
      <w:r>
        <w:rPr>
          <w:rFonts w:cs="Arial"/>
          <w:kern w:val="2"/>
        </w:rPr>
        <w:t>«</w:t>
      </w:r>
      <w:r>
        <w:rPr>
          <w:rFonts w:cs="Arial"/>
        </w:rPr>
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</w:t>
      </w:r>
      <w:r>
        <w:rPr>
          <w:rFonts w:cs="Arial"/>
          <w:kern w:val="2"/>
        </w:rPr>
        <w:t>»</w:t>
      </w:r>
    </w:p>
    <w:p xmlns:wp14="http://schemas.microsoft.com/office/word/2010/wordml" w14:paraId="5319AB40" wp14:textId="77777777">
      <w:pPr>
        <w:pStyle w:val="Normal"/>
        <w:autoSpaceDE w:val="false"/>
        <w:ind w:hanging="0"/>
        <w:jc w:val="center"/>
        <w:rPr>
          <w:rFonts w:cs="Arial"/>
          <w:kern w:val="2"/>
        </w:rPr>
      </w:pPr>
      <w:r>
        <w:rPr>
          <w:rFonts w:cs="Arial"/>
          <w:kern w:val="2"/>
        </w:rPr>
        <w:t>на 2019 год</w:t>
      </w:r>
    </w:p>
    <w:tbl>
      <w:tblPr>
        <w:tblW w:w="4950" w:type="pct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629"/>
        <w:gridCol w:w="1289"/>
        <w:gridCol w:w="2290"/>
        <w:gridCol w:w="1889"/>
        <w:gridCol w:w="1111"/>
        <w:gridCol w:w="1112"/>
        <w:gridCol w:w="2622"/>
        <w:gridCol w:w="1888"/>
        <w:gridCol w:w="1624"/>
      </w:tblGrid>
      <w:tr xmlns:wp14="http://schemas.microsoft.com/office/word/2010/wordml" w14:paraId="4E3C6875" wp14:textId="77777777">
        <w:trPr/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7D9C9B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14:paraId="6606042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A4354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C9C819" wp14:textId="77777777">
            <w:pPr>
              <w:pStyle w:val="ConsPlusCell"/>
              <w:jc w:val="center"/>
              <w:rPr/>
            </w:pPr>
            <w:r>
              <w:rPr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  <w:p w14:paraId="1D0656F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54155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87C96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FDA1F9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0029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КБК</w:t>
            </w:r>
          </w:p>
          <w:p w14:paraId="446CE7C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0E4728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xmlns:wp14="http://schemas.microsoft.com/office/word/2010/wordml" w14:paraId="40CD305F" wp14:textId="77777777">
        <w:trPr>
          <w:trHeight w:val="2968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37605A" wp14:textId="77777777">
            <w:pPr>
              <w:pStyle w:val="ConsPlusCell"/>
              <w:snapToGrid w:val="false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4798F2" wp14:textId="77777777">
            <w:pPr>
              <w:pStyle w:val="ConsPlusCell"/>
              <w:snapToGrid w:val="fals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89A505" wp14:textId="77777777">
            <w:pPr>
              <w:pStyle w:val="ConsPlusCell"/>
              <w:snapToGrid w:val="fals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79D35" wp14:textId="77777777">
            <w:pPr>
              <w:pStyle w:val="ConsPlusCell"/>
              <w:snapToGrid w:val="fals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552D2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9C5E6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окончания реализации</w:t>
            </w:r>
          </w:p>
          <w:p w14:paraId="45A8DFCD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2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686DC7" wp14:textId="77777777">
            <w:pPr>
              <w:pStyle w:val="ConsPlusCell"/>
              <w:snapToGrid w:val="fals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BD644D" wp14:textId="77777777">
            <w:pPr>
              <w:pStyle w:val="ConsPlusCell"/>
              <w:snapToGrid w:val="fals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A3FAC43" wp14:textId="77777777">
            <w:pPr>
              <w:pStyle w:val="ConsPlusCell"/>
              <w:snapToGrid w:val="fals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4259734F" wp14:textId="77777777">
        <w:trPr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49FAAB8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E884C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036E3D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9935F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240AA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87E3D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9B848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832D1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4BD2DED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</w:tr>
      <w:tr xmlns:wp14="http://schemas.microsoft.com/office/word/2010/wordml" w14:paraId="55786528" wp14:textId="77777777">
        <w:trPr>
          <w:trHeight w:val="4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F14E3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DCB4F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D4717C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3655A2D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BAF2E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8E69C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BD94B2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54DE7F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CA7ADD4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</w:r>
          </w:p>
          <w:p w14:paraId="7E48F7F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4535,5</w:t>
            </w:r>
          </w:p>
        </w:tc>
      </w:tr>
      <w:tr xmlns:wp14="http://schemas.microsoft.com/office/word/2010/wordml" w14:paraId="01B17E9A" wp14:textId="77777777">
        <w:trPr>
          <w:trHeight w:val="237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4EE24A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0B3FD3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42AA6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CD772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127E3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6ADD9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661466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590049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  <w:p w14:paraId="0C5B615A" wp14:textId="77777777">
            <w:pPr>
              <w:pStyle w:val="ConsPlusCell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92F1AA2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</w:r>
          </w:p>
          <w:p w14:paraId="62CA5BE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4535,5</w:t>
            </w:r>
          </w:p>
        </w:tc>
      </w:tr>
      <w:tr xmlns:wp14="http://schemas.microsoft.com/office/word/2010/wordml" w14:paraId="7C7E41F7" wp14:textId="77777777">
        <w:trPr>
          <w:trHeight w:val="17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499DFC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4C2ED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70A08B4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6E71FD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Содержание объектов внешнего благоустройства Меловатского сельского поселения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C6FF5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Меловатского сельского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01E6E9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6A99DB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978CD0" wp14:textId="777777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-18,3 %</w:t>
            </w:r>
          </w:p>
          <w:p w14:paraId="6C02BE06" wp14:textId="77777777">
            <w:pPr>
              <w:pStyle w:val="ConsPlusCell"/>
              <w:jc w:val="center"/>
              <w:rPr/>
            </w:pPr>
            <w:r>
              <w:rPr>
                <w:sz w:val="24"/>
                <w:szCs w:val="24"/>
              </w:rPr>
              <w:t>Организация системного сбора и вывоза твердых бытовых отходов - да</w:t>
            </w:r>
          </w:p>
          <w:p w14:paraId="5852F73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ритуальных услуг и содержание мест захоронения - да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C3C3A3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914 0503 0110198730</w:t>
            </w:r>
          </w:p>
          <w:p w14:paraId="5E7E3C4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932B2F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401,0</w:t>
            </w:r>
          </w:p>
          <w:p w14:paraId="03F828E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  <w:p w14:paraId="2AC57CB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06987F5B" wp14:textId="77777777">
        <w:trPr>
          <w:trHeight w:val="202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186B13D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20AE2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1178FC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</w:rPr>
              <w:t>Организация электроснабжения в границах Меловатского сельского поселения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E7426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F8E5E7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C8422A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A2C3C9" wp14:textId="77777777">
            <w:pPr>
              <w:pStyle w:val="ConsPlusCell"/>
              <w:jc w:val="center"/>
              <w:rPr/>
            </w:pPr>
            <w:r>
              <w:rPr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30,2 руб.</w:t>
            </w:r>
          </w:p>
          <w:p w14:paraId="09D797A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3 шт.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02E482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>914 0503 0110298670</w:t>
            </w:r>
          </w:p>
          <w:p w14:paraId="6C57C439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C984D9A" wp14:textId="7777777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498,6</w:t>
            </w:r>
          </w:p>
        </w:tc>
      </w:tr>
      <w:tr xmlns:wp14="http://schemas.microsoft.com/office/word/2010/wordml" w14:paraId="3D9E1C67" wp14:textId="77777777">
        <w:trPr>
          <w:trHeight w:val="32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404BC9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  <w:highlight w:val="yellow"/>
              </w:rPr>
            </w:pPr>
            <w:r>
              <w:rPr>
                <w:rFonts w:cs="Arial"/>
                <w:kern w:val="2"/>
                <w:sz w:val="24"/>
                <w:szCs w:val="24"/>
                <w:highlight w:val="yellow"/>
              </w:rPr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16395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27A3D5B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EF6D1E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</w:rPr>
              <w:t>Обустройство сквера на территории с Новомеловатка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2BD41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C684AD1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5678F6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8542B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благоприятных условий для организации отдыха и досуга жителей Меловатского сельского поселения.</w:t>
            </w:r>
          </w:p>
          <w:p w14:paraId="61914BD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Обустройство сквера на территории с.Новомеловатка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319B8A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2FBA19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xmlns:wp14="http://schemas.microsoft.com/office/word/2010/wordml" w14:paraId="3FC0AFFB" wp14:textId="77777777">
        <w:trPr>
          <w:trHeight w:val="1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A560F4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2C33A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7D3F6D5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0473F26" wp14:textId="77777777">
            <w:pPr>
              <w:pStyle w:val="Normal"/>
              <w:ind w:hanging="0"/>
              <w:jc w:val="center"/>
              <w:rPr/>
            </w:pPr>
            <w:r>
              <w:rPr>
                <w:rFonts w:cs="Arial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3AB549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5ABB1C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1CEA4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84015C" wp14:textId="77777777">
            <w:pPr>
              <w:pStyle w:val="ConsPlusCell"/>
              <w:jc w:val="center"/>
              <w:rPr/>
            </w:pPr>
            <w:r>
              <w:rPr>
                <w:kern w:val="2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реконструкция)– 2%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FF7DDF" wp14:textId="77777777">
            <w:pPr>
              <w:pStyle w:val="Normal"/>
              <w:ind w:hanging="0"/>
              <w:jc w:val="center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 xml:space="preserve">914 04 09 01 1 </w:t>
            </w:r>
            <w:r>
              <w:rPr>
                <w:rFonts w:cs="Arial"/>
                <w:kern w:val="2"/>
                <w:lang w:val="en-US"/>
              </w:rPr>
              <w:t xml:space="preserve">04 </w:t>
            </w:r>
            <w:r>
              <w:rPr>
                <w:rFonts w:cs="Arial"/>
                <w:kern w:val="2"/>
              </w:rPr>
              <w:t>9129</w:t>
            </w:r>
            <w:r>
              <w:rPr>
                <w:rFonts w:cs="Arial"/>
                <w:kern w:val="2"/>
                <w:lang w:val="en-US"/>
              </w:rPr>
              <w:t>0</w:t>
            </w:r>
          </w:p>
          <w:p w14:paraId="122AFC20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>914 04 09 01 1 04 S 8850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AF54FF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615,0</w:t>
            </w:r>
          </w:p>
          <w:p w14:paraId="70DF735C" wp14:textId="77777777">
            <w:pPr>
              <w:pStyle w:val="ConsPlusCell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</w:r>
          </w:p>
          <w:p w14:paraId="3A413BF6" wp14:textId="77777777">
            <w:pPr>
              <w:pStyle w:val="ConsPlusCell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</w:r>
          </w:p>
          <w:p w14:paraId="71B4FB48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1664,8</w:t>
            </w:r>
          </w:p>
        </w:tc>
      </w:tr>
      <w:tr xmlns:wp14="http://schemas.microsoft.com/office/word/2010/wordml" w14:paraId="0BCB41E6" wp14:textId="77777777">
        <w:trPr>
          <w:trHeight w:val="1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D28B4B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60196D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4828F737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0AF30C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Капитальный ремонт многоквартирных домов Меловатского сельского поселения Калачееского муниципального района Воронежской области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1B02D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8BE62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7F94199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EFA3E3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37319B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914 01 1 05 96010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CEB7614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11,9</w:t>
            </w:r>
          </w:p>
        </w:tc>
      </w:tr>
      <w:tr xmlns:wp14="http://schemas.microsoft.com/office/word/2010/wordml" w14:paraId="2AA805EE" wp14:textId="77777777">
        <w:trPr>
          <w:trHeight w:val="1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C6AC2A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4345C5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775AD10E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58B717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Мероприятия по развитию градостроительной деятельности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048BA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B960FB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EC4264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C44586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467017" wp14:textId="77777777">
            <w:pPr>
              <w:pStyle w:val="Normal"/>
              <w:ind w:hanging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914 01 1 06 98460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C45D9BC" wp14:textId="77777777">
            <w:pPr>
              <w:pStyle w:val="ConsPlusCell"/>
              <w:jc w:val="center"/>
              <w:rPr/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xmlns:wp14="http://schemas.microsoft.com/office/word/2010/wordml" w14:paraId="4C0142DB" wp14:textId="77777777">
        <w:trPr>
          <w:trHeight w:val="1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FCBC07" wp14:textId="77777777">
            <w:pPr>
              <w:pStyle w:val="Normal"/>
              <w:snapToGrid w:val="false"/>
              <w:ind w:hanging="0"/>
              <w:jc w:val="center"/>
              <w:rPr>
                <w:rFonts w:cs="Arial"/>
                <w:kern w:val="2"/>
                <w:sz w:val="24"/>
                <w:szCs w:val="24"/>
              </w:rPr>
            </w:pPr>
            <w:r>
              <w:rPr>
                <w:rFonts w:cs="Arial"/>
                <w:kern w:val="2"/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8B2240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</w:t>
            </w:r>
          </w:p>
          <w:p w14:paraId="61783913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ADA99C4" wp14:textId="77777777">
            <w:pPr>
              <w:pStyle w:val="Normal"/>
              <w:ind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Приобретение коммунальной специализированной техники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827F86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9B9642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9222CC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28B4D0" wp14:textId="77777777">
            <w:pPr>
              <w:pStyle w:val="ConsPlusCell"/>
              <w:snapToGrid w:val="false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635239" wp14:textId="77777777">
            <w:pPr>
              <w:pStyle w:val="Normal"/>
              <w:ind w:hanging="0"/>
              <w:jc w:val="center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 xml:space="preserve">914 01 1 07 </w:t>
            </w:r>
            <w:r>
              <w:rPr>
                <w:rFonts w:cs="Arial"/>
                <w:kern w:val="2"/>
                <w:lang w:val="en-US"/>
              </w:rPr>
              <w:t>S 8620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3786DAF" wp14:textId="7777777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1344,2</w:t>
            </w:r>
          </w:p>
        </w:tc>
      </w:tr>
    </w:tbl>
    <w:p xmlns:wp14="http://schemas.microsoft.com/office/word/2010/wordml" w14:paraId="34959D4B" wp14:textId="77777777">
      <w:pPr>
        <w:pStyle w:val="Normal"/>
        <w:suppressAutoHyphens w:val="true"/>
        <w:autoSpaceDE w:val="false"/>
        <w:ind w:firstLine="720"/>
        <w:rPr>
          <w:rFonts w:cs="Arial"/>
        </w:rPr>
      </w:pPr>
      <w:r>
        <w:rPr>
          <w:rFonts w:cs="Arial"/>
        </w:rPr>
      </w:r>
    </w:p>
    <w:sectPr>
      <w:headerReference w:type="default" r:id="rId3"/>
      <w:type w:val="nextPage"/>
      <w:pgSz w:w="16838" w:h="11906" w:orient="landscape"/>
      <w:pgMar w:top="2269" w:right="536" w:bottom="567" w:left="1701" w:header="709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Courier">
    <w:altName w:val="Courier New"/>
    <w:charset w:val="00"/>
    <w:family w:val="modern"/>
    <w:pitch w:val="default"/>
  </w:font>
  <w:font w:name="Cambria">
    <w:charset w:val="cc"/>
    <w:family w:val="roman"/>
    <w:pitch w:val="variable"/>
  </w:font>
  <w:font w:name="Consolas">
    <w:charset w:val="cc"/>
    <w:family w:val="modern"/>
    <w:pitch w:val="default"/>
  </w:font>
  <w:font w:name="Book Antiqua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BD58BA2" wp14:textId="77777777">
    <w:pPr>
      <w:pStyle w:val="Header"/>
      <w:ind w:hanging="0"/>
      <w:rPr>
        <w:color w:val="800000"/>
      </w:rPr>
    </w:pPr>
    <w:r>
      <w:rPr>
        <w:color w:val="8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357A966" wp14:textId="77777777">
    <w:pPr>
      <w:pStyle w:val="Header"/>
      <w:ind w:hanging="0"/>
      <w:rPr>
        <w:color w:val="800000"/>
      </w:rPr>
    </w:pPr>
    <w:r>
      <w:rPr>
        <w:color w:val="8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0171BD68"/>
  <w15:docId w15:val="{432f9725-d7d7-4a87-bb16-9ec12b0c9778}"/>
  <w:rsids>
    <w:rsidRoot w:val="5BB0DFF8"/>
    <w:rsid w:val="5BB0DFF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firstLine="567"/>
      <w:jc w:val="both"/>
    </w:pPr>
    <w:rPr>
      <w:rFonts w:ascii="Arial" w:hAnsi="Arial" w:eastAsia="Times New Roman" w:cs="Arial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jc w:val="center"/>
      <w:outlineLvl w:val="1"/>
    </w:pPr>
    <w:rPr>
      <w:b/>
      <w:bCs/>
      <w:iCs/>
      <w:sz w:val="30"/>
      <w:szCs w:val="28"/>
      <w:lang w:val="en-US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6"/>
      <w:lang w:val="en-US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outlineLvl w:val="3"/>
    </w:pPr>
    <w:rPr>
      <w:b/>
      <w:bCs/>
      <w:sz w:val="26"/>
      <w:szCs w:val="28"/>
      <w:lang w:val="en-US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1z1">
    <w:name w:val="WW8Num1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6"/>
      <w:sz w:val="26"/>
      <w:szCs w:val="26"/>
      <w:u w:val="none"/>
      <w:vertAlign w:val="baseline"/>
    </w:rPr>
  </w:style>
  <w:style w:type="character" w:styleId="WW8Num3z1">
    <w:name w:val="WW8Num3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6"/>
      <w:sz w:val="26"/>
      <w:szCs w:val="26"/>
      <w:u w:val="none"/>
      <w:vertAlign w:val="baseline"/>
    </w:rPr>
  </w:style>
  <w:style w:type="character" w:styleId="WW8Num4z1">
    <w:name w:val="WW8Num4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0">
    <w:name w:val="WW8Num6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1">
    <w:name w:val="WW8Num6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7z0">
    <w:name w:val="WW8Num7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Times New Roman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color w:val="00000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  <w:sz w:val="16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9z0">
    <w:name w:val="WW8Num19z0"/>
    <w:qFormat/>
    <w:rPr>
      <w:color w:val="000000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>
      <w:rFonts w:ascii="Times New Roman" w:hAnsi="Times New Roman" w:cs="Times New Roman"/>
      <w:sz w:val="24"/>
      <w:szCs w:val="24"/>
    </w:rPr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color w:val="000000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color w:val="000000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eastAsia="Times New Roman" w:cs="Times New Roman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color w:val="000000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Style10">
    <w:name w:val="Основной шрифт абзаца"/>
    <w:qFormat/>
    <w:rPr/>
  </w:style>
  <w:style w:type="character" w:styleId="Style11">
    <w:name w:val="Основной текст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20pt">
    <w:name w:val="Основной текст (2) + Интервал 0 pt"/>
    <w:qFormat/>
    <w:rPr>
      <w:rFonts w:ascii="Arial" w:hAnsi="Arial" w:cs="Arial"/>
      <w:b/>
      <w:bCs/>
      <w:strike w:val="false"/>
      <w:dstrike w:val="false"/>
      <w:spacing w:val="5"/>
      <w:sz w:val="21"/>
      <w:szCs w:val="21"/>
      <w:u w:val="none"/>
    </w:rPr>
  </w:style>
  <w:style w:type="character" w:styleId="ConsPlusNormal">
    <w:name w:val="ConsPlusNormal Знак"/>
    <w:qFormat/>
    <w:rPr>
      <w:rFonts w:eastAsia="Times New Roman"/>
      <w:lang w:bidi="ar-SA"/>
    </w:rPr>
  </w:style>
  <w:style w:type="character" w:styleId="2">
    <w:name w:val="Основной текст (2)_"/>
    <w:qFormat/>
    <w:rPr>
      <w:rFonts w:ascii="Arial" w:hAnsi="Arial" w:cs="Arial"/>
      <w:b/>
      <w:bCs/>
      <w:spacing w:val="4"/>
      <w:sz w:val="21"/>
      <w:szCs w:val="21"/>
      <w:shd w:val="clear" w:fill="FFFFFF"/>
    </w:rPr>
  </w:style>
  <w:style w:type="character" w:styleId="23pt">
    <w:name w:val="Основной текст (2) + Интервал 3 pt"/>
    <w:qFormat/>
    <w:rPr>
      <w:rFonts w:ascii="Arial" w:hAnsi="Arial" w:cs="Arial"/>
      <w:b/>
      <w:bCs/>
      <w:spacing w:val="64"/>
      <w:sz w:val="21"/>
      <w:szCs w:val="21"/>
      <w:u w:val="none"/>
    </w:rPr>
  </w:style>
  <w:style w:type="character" w:styleId="Style12">
    <w:name w:val="Текст Знак"/>
    <w:qFormat/>
    <w:rPr>
      <w:rFonts w:ascii="Courier New" w:hAnsi="Courier New" w:eastAsia="Times New Roman" w:cs="Courier New"/>
      <w:sz w:val="20"/>
      <w:szCs w:val="20"/>
    </w:rPr>
  </w:style>
  <w:style w:type="character" w:styleId="3">
    <w:name w:val="Основной текст (3)_"/>
    <w:qFormat/>
    <w:rPr>
      <w:rFonts w:ascii="Arial" w:hAnsi="Arial" w:cs="Arial"/>
      <w:spacing w:val="3"/>
      <w:sz w:val="19"/>
      <w:szCs w:val="19"/>
      <w:shd w:val="clear" w:fill="FFFFFF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20pt1">
    <w:name w:val="Заголовок №2 + Интервал 0 pt"/>
    <w:qFormat/>
    <w:rPr>
      <w:rFonts w:ascii="Arial" w:hAnsi="Arial" w:cs="Arial"/>
      <w:b/>
      <w:bCs/>
      <w:spacing w:val="5"/>
      <w:sz w:val="21"/>
      <w:szCs w:val="21"/>
      <w:u w:val="non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Cs/>
      <w:sz w:val="30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8"/>
      <w:szCs w:val="26"/>
    </w:rPr>
  </w:style>
  <w:style w:type="character" w:styleId="4">
    <w:name w:val="Заголовок 4 Знак"/>
    <w:qFormat/>
    <w:rPr>
      <w:rFonts w:ascii="Arial" w:hAnsi="Arial" w:eastAsia="Times New Roman" w:cs="Arial"/>
      <w:b/>
      <w:bCs/>
      <w:sz w:val="26"/>
      <w:szCs w:val="28"/>
    </w:rPr>
  </w:style>
  <w:style w:type="character" w:styleId="HTML">
    <w:name w:val="Переменный HTML"/>
    <w:qFormat/>
    <w:rPr>
      <w:rFonts w:ascii="Arial" w:hAnsi="Arial" w:cs="Arial"/>
      <w:b w:val="false"/>
      <w:i w:val="false"/>
      <w:iCs/>
      <w:color w:val="0000FF"/>
      <w:sz w:val="24"/>
      <w:u w:val="none"/>
    </w:rPr>
  </w:style>
  <w:style w:type="character" w:styleId="Style16">
    <w:name w:val="Текст примечания Знак"/>
    <w:qFormat/>
    <w:rPr>
      <w:rFonts w:ascii="Courier" w:hAnsi="Courier" w:eastAsia="Times New Roman" w:cs="Courier"/>
      <w:sz w:val="22"/>
    </w:rPr>
  </w:style>
  <w:style w:type="character" w:styleId="InternetLink">
    <w:name w:val="Internet Link"/>
    <w:rPr>
      <w:color w:val="0000FF"/>
      <w:u w:val="none"/>
    </w:rPr>
  </w:style>
  <w:style w:type="character" w:styleId="11">
    <w:name w:val="Основной текст Знак1"/>
    <w:qFormat/>
    <w:rPr>
      <w:rFonts w:ascii="Arial" w:hAnsi="Arial" w:eastAsia="Times New Roman" w:cs="Times New Roman"/>
      <w:sz w:val="24"/>
      <w:szCs w:val="24"/>
    </w:rPr>
  </w:style>
  <w:style w:type="character" w:styleId="0pt">
    <w:name w:val="Основной текст + Интервал 0 pt"/>
    <w:qFormat/>
    <w:rPr>
      <w:rFonts w:ascii="Arial" w:hAnsi="Arial" w:cs="Arial"/>
      <w:spacing w:val="5"/>
      <w:sz w:val="21"/>
      <w:szCs w:val="21"/>
      <w:u w:val="none"/>
    </w:rPr>
  </w:style>
  <w:style w:type="character" w:styleId="22">
    <w:name w:val="Заголовок №2_"/>
    <w:qFormat/>
    <w:rPr>
      <w:rFonts w:ascii="Arial" w:hAnsi="Arial" w:cs="Arial"/>
      <w:b/>
      <w:bCs/>
      <w:spacing w:val="6"/>
      <w:sz w:val="21"/>
      <w:szCs w:val="21"/>
      <w:shd w:val="clear" w:fill="FFFFFF"/>
    </w:rPr>
  </w:style>
  <w:style w:type="character" w:styleId="12">
    <w:name w:val="Заголовок №1_"/>
    <w:qFormat/>
    <w:rPr>
      <w:rFonts w:ascii="Arial" w:hAnsi="Arial" w:cs="Arial"/>
      <w:spacing w:val="3"/>
      <w:sz w:val="21"/>
      <w:szCs w:val="21"/>
      <w:shd w:val="clear" w:fill="FFFFFF"/>
    </w:rPr>
  </w:style>
  <w:style w:type="character" w:styleId="10pt">
    <w:name w:val="Заголовок №1 + Интервал 0 pt"/>
    <w:qFormat/>
    <w:rPr>
      <w:rFonts w:ascii="Arial" w:hAnsi="Arial" w:cs="Arial"/>
      <w:spacing w:val="4"/>
      <w:sz w:val="21"/>
      <w:szCs w:val="21"/>
      <w:u w:val="none"/>
    </w:rPr>
  </w:style>
  <w:style w:type="character" w:styleId="7">
    <w:name w:val="Основной текст (7)_"/>
    <w:qFormat/>
    <w:rPr>
      <w:rFonts w:ascii="Arial" w:hAnsi="Arial" w:cs="Arial"/>
      <w:spacing w:val="5"/>
      <w:sz w:val="21"/>
      <w:szCs w:val="21"/>
      <w:shd w:val="clear" w:fill="FFFFFF"/>
    </w:rPr>
  </w:style>
  <w:style w:type="character" w:styleId="Style17">
    <w:name w:val="Основной текст_"/>
    <w:qFormat/>
    <w:rPr>
      <w:rFonts w:ascii="Arial" w:hAnsi="Arial" w:cs="Arial"/>
      <w:spacing w:val="4"/>
      <w:sz w:val="21"/>
      <w:szCs w:val="21"/>
      <w:shd w:val="clear" w:fill="FFFFFF"/>
    </w:rPr>
  </w:style>
  <w:style w:type="character" w:styleId="Highlighthighlightactive">
    <w:name w:val="highlight highlight_active"/>
    <w:qFormat/>
    <w:rPr/>
  </w:style>
  <w:style w:type="character" w:styleId="VisitedInternetLink">
    <w:name w:val="Visited Internet Link"/>
    <w:rPr>
      <w:color w:val="800080"/>
      <w:u w:val="single"/>
    </w:rPr>
  </w:style>
  <w:style w:type="character" w:styleId="StrongEmphasis">
    <w:name w:val="Strong Emphasis"/>
    <w:qFormat/>
    <w:rPr>
      <w:rFonts w:ascii="Times New Roman" w:hAnsi="Times New Roman" w:cs="Times New Roman"/>
      <w:b/>
      <w:bCs w:val="false"/>
    </w:rPr>
  </w:style>
  <w:style w:type="character" w:styleId="Style18">
    <w:name w:val="Текст сноски Знак"/>
    <w:qFormat/>
    <w:rPr/>
  </w:style>
  <w:style w:type="character" w:styleId="13">
    <w:name w:val="Текст сноски Знак1"/>
    <w:qFormat/>
    <w:rPr>
      <w:rFonts w:ascii="Arial" w:hAnsi="Arial" w:eastAsia="Times New Roman" w:cs="Arial"/>
    </w:rPr>
  </w:style>
  <w:style w:type="character" w:styleId="14">
    <w:name w:val="Верхний колонтитул Знак1"/>
    <w:qFormat/>
    <w:rPr>
      <w:rFonts w:ascii="Arial" w:hAnsi="Arial" w:eastAsia="Times New Roman" w:cs="Times New Roman"/>
      <w:sz w:val="24"/>
      <w:szCs w:val="24"/>
    </w:rPr>
  </w:style>
  <w:style w:type="character" w:styleId="15">
    <w:name w:val="Нижний колонтитул Знак1"/>
    <w:qFormat/>
    <w:rPr>
      <w:rFonts w:ascii="Arial" w:hAnsi="Arial" w:eastAsia="Times New Roman" w:cs="Times New Roman"/>
      <w:sz w:val="24"/>
      <w:szCs w:val="24"/>
    </w:rPr>
  </w:style>
  <w:style w:type="character" w:styleId="BodyTextChar">
    <w:name w:val="Body Text Char"/>
    <w:qFormat/>
    <w:rPr>
      <w:lang w:val="ru-RU" w:bidi="ar-SA"/>
    </w:rPr>
  </w:style>
  <w:style w:type="character" w:styleId="Style19">
    <w:name w:val="Основной текст с отступом Знак"/>
    <w:qFormat/>
    <w:rPr/>
  </w:style>
  <w:style w:type="character" w:styleId="16">
    <w:name w:val="Основной текст с отступом Знак1"/>
    <w:qFormat/>
    <w:rPr>
      <w:rFonts w:ascii="Arial" w:hAnsi="Arial" w:eastAsia="Times New Roman" w:cs="Arial"/>
      <w:sz w:val="24"/>
      <w:szCs w:val="24"/>
    </w:rPr>
  </w:style>
  <w:style w:type="character" w:styleId="Style20">
    <w:name w:val="Подзаголовок Знак"/>
    <w:qFormat/>
    <w:rPr>
      <w:rFonts w:ascii="Cambria" w:hAnsi="Cambria" w:cs="Cambria"/>
      <w:sz w:val="24"/>
      <w:szCs w:val="24"/>
    </w:rPr>
  </w:style>
  <w:style w:type="character" w:styleId="17">
    <w:name w:val="Подзаголовок Знак1"/>
    <w:qFormat/>
    <w:rPr>
      <w:rFonts w:ascii="Cambria" w:hAnsi="Cambria" w:eastAsia="Times New Roman" w:cs="Times New Roman"/>
      <w:sz w:val="24"/>
      <w:szCs w:val="24"/>
    </w:rPr>
  </w:style>
  <w:style w:type="character" w:styleId="Style21">
    <w:name w:val="Красная строка Знак"/>
    <w:qFormat/>
    <w:rPr>
      <w:sz w:val="24"/>
      <w:szCs w:val="24"/>
    </w:rPr>
  </w:style>
  <w:style w:type="character" w:styleId="18">
    <w:name w:val="Красная строка Знак1"/>
    <w:qFormat/>
    <w:rPr>
      <w:rFonts w:ascii="Arial" w:hAnsi="Arial" w:eastAsia="Times New Roman" w:cs="Times New Roman"/>
      <w:sz w:val="24"/>
      <w:szCs w:val="24"/>
    </w:rPr>
  </w:style>
  <w:style w:type="character" w:styleId="23">
    <w:name w:val="Основной текст с отступом 2 Знак"/>
    <w:qFormat/>
    <w:rPr>
      <w:sz w:val="24"/>
      <w:szCs w:val="24"/>
    </w:rPr>
  </w:style>
  <w:style w:type="character" w:styleId="211">
    <w:name w:val="Основной текст с отступом 2 Знак1"/>
    <w:qFormat/>
    <w:rPr>
      <w:rFonts w:ascii="Arial" w:hAnsi="Arial" w:eastAsia="Times New Roman" w:cs="Arial"/>
      <w:sz w:val="24"/>
      <w:szCs w:val="24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311">
    <w:name w:val="Основной текст с отступом 3 Знак1"/>
    <w:qFormat/>
    <w:rPr>
      <w:rFonts w:ascii="Arial" w:hAnsi="Arial" w:eastAsia="Times New Roman" w:cs="Arial"/>
      <w:sz w:val="16"/>
      <w:szCs w:val="16"/>
    </w:rPr>
  </w:style>
  <w:style w:type="character" w:styleId="19">
    <w:name w:val="Текст Знак1"/>
    <w:qFormat/>
    <w:rPr>
      <w:rFonts w:ascii="Consolas" w:hAnsi="Consolas" w:eastAsia="Times New Roman" w:cs="Times New Roman"/>
      <w:sz w:val="21"/>
      <w:szCs w:val="21"/>
    </w:rPr>
  </w:style>
  <w:style w:type="character" w:styleId="0">
    <w:name w:val="Основной текст 0 Знак"/>
    <w:qFormat/>
    <w:rPr>
      <w:color w:val="000000"/>
      <w:kern w:val="2"/>
      <w:sz w:val="22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110">
    <w:name w:val="Основной текст1"/>
    <w:qFormat/>
    <w:rPr>
      <w:rFonts w:ascii="Book Antiqua" w:hAnsi="Book Antiqua" w:cs="Book Antiqua"/>
      <w:strike w:val="false"/>
      <w:dstrike w:val="false"/>
      <w:color w:val="000000"/>
      <w:spacing w:val="0"/>
      <w:w w:val="100"/>
      <w:position w:val="0"/>
      <w:sz w:val="29"/>
      <w:sz w:val="29"/>
      <w:u w:val="none"/>
      <w:vertAlign w:val="baseline"/>
      <w:lang w:val="ru-RU"/>
    </w:rPr>
  </w:style>
  <w:style w:type="character" w:styleId="33">
    <w:name w:val="Знак3"/>
    <w:qFormat/>
    <w:rPr>
      <w:rFonts w:ascii="Tahoma" w:hAnsi="Tahoma" w:cs="Tahoma"/>
      <w:sz w:val="16"/>
    </w:rPr>
  </w:style>
  <w:style w:type="character" w:styleId="Text1">
    <w:name w:val="text1"/>
    <w:qFormat/>
    <w:rPr>
      <w:rFonts w:ascii="Arial" w:hAnsi="Arial" w:cs="Arial"/>
      <w:sz w:val="18"/>
    </w:rPr>
  </w:style>
  <w:style w:type="character" w:styleId="Appleconvertedspace">
    <w:name w:val="apple-converted-spa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rFonts w:ascii="Times New Roman" w:hAnsi="Times New Roman" w:cs="Times New Roman"/>
      <w:sz w:val="20"/>
      <w:szCs w:val="20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Cell">
    <w:name w:val="ConsPlusCell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autoSpaceDE w:val="false"/>
    </w:pPr>
    <w:rPr>
      <w:rFonts w:ascii="Calibri" w:hAnsi="Calibri" w:eastAsia="Times New Roman" w:cs="Times New Roman"/>
      <w:color w:val="auto"/>
      <w:sz w:val="20"/>
      <w:szCs w:val="20"/>
      <w:lang w:val="ru-RU" w:eastAsia="zh-CN" w:bidi="ar-SA"/>
    </w:rPr>
  </w:style>
  <w:style w:type="paragraph" w:styleId="24">
    <w:name w:val="Основной текст (2)"/>
    <w:basedOn w:val="Normal"/>
    <w:qFormat/>
    <w:pPr>
      <w:widowControl w:val="false"/>
      <w:shd w:val="clear" w:fill="FFFFFF"/>
      <w:spacing w:before="0" w:after="240" w:line="312" w:lineRule="exact"/>
    </w:pPr>
    <w:rPr>
      <w:rFonts w:eastAsia="Calibri"/>
      <w:b/>
      <w:bCs/>
      <w:spacing w:val="4"/>
      <w:sz w:val="21"/>
      <w:szCs w:val="21"/>
      <w:lang w:val="en-US"/>
    </w:rPr>
  </w:style>
  <w:style w:type="paragraph" w:styleId="Style22">
    <w:name w:val="Текст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Style23">
    <w:name w:val="Прижатый влево"/>
    <w:basedOn w:val="Normal"/>
    <w:next w:val="Normal"/>
    <w:qFormat/>
    <w:pPr>
      <w:autoSpaceDE w:val="false"/>
    </w:pPr>
    <w:rPr>
      <w:rFonts w:ascii="Arial" w:hAnsi="Arial" w:cs="Arial"/>
      <w:sz w:val="24"/>
      <w:szCs w:val="24"/>
    </w:rPr>
  </w:style>
  <w:style w:type="paragraph" w:styleId="34">
    <w:name w:val="Основной текст (3)"/>
    <w:basedOn w:val="Normal"/>
    <w:qFormat/>
    <w:pPr>
      <w:widowControl w:val="false"/>
      <w:shd w:val="clear" w:fill="FFFFFF"/>
      <w:spacing w:before="480" w:after="720" w:line="240" w:lineRule="atLeast"/>
      <w:ind w:firstLine="520"/>
    </w:pPr>
    <w:rPr>
      <w:rFonts w:eastAsia="Calibri"/>
      <w:spacing w:val="3"/>
      <w:sz w:val="19"/>
      <w:szCs w:val="19"/>
      <w:lang w:val="en-US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Header">
    <w:name w:val="header"/>
    <w:basedOn w:val="Normal"/>
    <w:pPr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pPr/>
    <w:rPr>
      <w:rFonts w:ascii="Times New Roman" w:hAnsi="Times New Roman" w:cs="Times New Roman"/>
      <w:sz w:val="20"/>
      <w:szCs w:val="20"/>
      <w:lang w:val="en-US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Style26">
    <w:name w:val="Текст примечания"/>
    <w:basedOn w:val="Normal"/>
    <w:qFormat/>
    <w:pPr/>
    <w:rPr>
      <w:rFonts w:ascii="Courier" w:hAnsi="Courier" w:cs="Courier"/>
      <w:sz w:val="22"/>
      <w:szCs w:val="20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5">
    <w:name w:val="Заголовок №2"/>
    <w:basedOn w:val="Normal"/>
    <w:qFormat/>
    <w:pPr>
      <w:shd w:val="clear" w:fill="FFFFFF"/>
      <w:spacing w:before="660" w:after="120" w:line="278" w:lineRule="exact"/>
      <w:outlineLvl w:val="1"/>
    </w:pPr>
    <w:rPr>
      <w:rFonts w:eastAsia="Calibri"/>
      <w:b/>
      <w:bCs/>
      <w:spacing w:val="6"/>
      <w:sz w:val="21"/>
      <w:szCs w:val="21"/>
      <w:lang w:val="en-US"/>
    </w:rPr>
  </w:style>
  <w:style w:type="paragraph" w:styleId="111">
    <w:name w:val="Заголовок №1"/>
    <w:basedOn w:val="Normal"/>
    <w:qFormat/>
    <w:pPr>
      <w:shd w:val="clear" w:fill="FFFFFF"/>
      <w:spacing w:before="240" w:after="120" w:line="269" w:lineRule="exact"/>
      <w:ind w:firstLine="560"/>
      <w:outlineLvl w:val="0"/>
    </w:pPr>
    <w:rPr>
      <w:rFonts w:eastAsia="Calibri"/>
      <w:spacing w:val="3"/>
      <w:sz w:val="21"/>
      <w:szCs w:val="21"/>
      <w:lang w:val="en-US"/>
    </w:rPr>
  </w:style>
  <w:style w:type="paragraph" w:styleId="71">
    <w:name w:val="Основной текст (7)"/>
    <w:basedOn w:val="Normal"/>
    <w:qFormat/>
    <w:pPr>
      <w:shd w:val="clear" w:fill="FFFFFF"/>
      <w:spacing w:before="120" w:after="240" w:line="240" w:lineRule="atLeast"/>
      <w:ind w:firstLine="560"/>
    </w:pPr>
    <w:rPr>
      <w:rFonts w:eastAsia="Calibri"/>
      <w:spacing w:val="5"/>
      <w:sz w:val="21"/>
      <w:szCs w:val="21"/>
      <w:lang w:val="en-US"/>
    </w:rPr>
  </w:style>
  <w:style w:type="paragraph" w:styleId="5">
    <w:name w:val="Основной текст5"/>
    <w:basedOn w:val="Normal"/>
    <w:qFormat/>
    <w:pPr>
      <w:shd w:val="clear" w:fill="FFFFFF"/>
      <w:spacing w:line="202" w:lineRule="exact"/>
    </w:pPr>
    <w:rPr>
      <w:rFonts w:eastAsia="Calibri"/>
      <w:spacing w:val="4"/>
      <w:sz w:val="21"/>
      <w:szCs w:val="21"/>
      <w:lang w:val="en-US"/>
    </w:rPr>
  </w:style>
  <w:style w:type="paragraph" w:styleId="NoSpacing">
    <w:name w:val="No Spacing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Style27">
    <w:name w:val="Обычный (веб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Footnote">
    <w:name w:val="Footnote Text"/>
    <w:basedOn w:val="Normal"/>
    <w:pPr>
      <w:autoSpaceDE w:val="false"/>
      <w:ind w:firstLine="902"/>
    </w:pPr>
    <w:rPr>
      <w:rFonts w:ascii="Calibri" w:hAnsi="Calibri" w:eastAsia="Calibri" w:cs="Calibri"/>
      <w:sz w:val="20"/>
      <w:szCs w:val="20"/>
    </w:rPr>
  </w:style>
  <w:style w:type="paragraph" w:styleId="26">
    <w:name w:val="Маркированный список 2"/>
    <w:basedOn w:val="Normal"/>
    <w:qFormat/>
    <w:pPr>
      <w:numPr>
        <w:ilvl w:val="0"/>
        <w:numId w:val="2"/>
      </w:numPr>
      <w:tabs>
        <w:tab w:val="clear" w:pos="708"/>
        <w:tab w:val="left" w:leader="none" w:pos="643"/>
      </w:tabs>
      <w:suppressAutoHyphens w:val="true"/>
      <w:ind w:left="643" w:firstLine="567"/>
    </w:pPr>
    <w:rPr>
      <w:rFonts w:ascii="Times New Roman" w:hAnsi="Times New Roman" w:cs="Times New Roman"/>
    </w:rPr>
  </w:style>
  <w:style w:type="paragraph" w:styleId="TextBodyIndent">
    <w:name w:val="Body Text Indent"/>
    <w:basedOn w:val="Normal"/>
    <w:pPr>
      <w:ind w:firstLine="709"/>
    </w:pPr>
    <w:rPr>
      <w:rFonts w:ascii="Calibri" w:hAnsi="Calibri" w:eastAsia="Calibri" w:cs="Calibri"/>
      <w:sz w:val="20"/>
      <w:szCs w:val="20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Calibri" w:cs="Cambria"/>
      <w:lang w:val="en-US"/>
    </w:rPr>
  </w:style>
  <w:style w:type="paragraph" w:styleId="Style28">
    <w:name w:val="Красная строка"/>
    <w:basedOn w:val="TextBody"/>
    <w:qFormat/>
    <w:pPr>
      <w:suppressAutoHyphens w:val="true"/>
      <w:ind w:firstLine="210"/>
    </w:pPr>
    <w:rPr>
      <w:rFonts w:ascii="Calibri" w:hAnsi="Calibri" w:eastAsia="Calibri" w:cs="Calibri"/>
      <w:sz w:val="24"/>
      <w:szCs w:val="24"/>
    </w:rPr>
  </w:style>
  <w:style w:type="paragraph" w:styleId="27">
    <w:name w:val="Основной текст с отступом 2"/>
    <w:basedOn w:val="Normal"/>
    <w:qFormat/>
    <w:pPr>
      <w:suppressAutoHyphens w:val="true"/>
      <w:spacing w:before="0" w:after="120" w:line="480" w:lineRule="auto"/>
      <w:ind w:left="283" w:firstLine="567"/>
    </w:pPr>
    <w:rPr>
      <w:rFonts w:ascii="Calibri" w:hAnsi="Calibri" w:eastAsia="Calibri" w:cs="Calibri"/>
      <w:lang w:val="en-US"/>
    </w:rPr>
  </w:style>
  <w:style w:type="paragraph" w:styleId="35">
    <w:name w:val="Основной текст с отступом 3"/>
    <w:basedOn w:val="Normal"/>
    <w:qFormat/>
    <w:pPr>
      <w:spacing w:before="0" w:after="120"/>
      <w:ind w:left="283" w:firstLine="567"/>
    </w:pPr>
    <w:rPr>
      <w:rFonts w:ascii="Calibri" w:hAnsi="Calibri" w:eastAsia="Calibri" w:cs="Calibri"/>
      <w:sz w:val="16"/>
      <w:szCs w:val="16"/>
      <w:lang w:val="en-US"/>
    </w:rPr>
  </w:style>
  <w:style w:type="paragraph" w:styleId="212">
    <w:name w:val="Основной текст 21"/>
    <w:basedOn w:val="Normal"/>
    <w:qFormat/>
    <w:pPr>
      <w:suppressAutoHyphens w:val="true"/>
      <w:ind w:firstLine="720"/>
    </w:pPr>
    <w:rPr>
      <w:rFonts w:ascii="Times New Roman" w:hAnsi="Times New Roman" w:eastAsia="Calibri" w:cs="Times New Roman"/>
      <w:sz w:val="20"/>
      <w:szCs w:val="20"/>
    </w:rPr>
  </w:style>
  <w:style w:type="paragraph" w:styleId="Postan">
    <w:name w:val="Postan"/>
    <w:basedOn w:val="Normal"/>
    <w:qFormat/>
    <w:pPr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112">
    <w:name w:val="Абзац списка1"/>
    <w:basedOn w:val="Normal"/>
    <w:qFormat/>
    <w:pPr>
      <w:ind w:left="720" w:firstLine="567"/>
    </w:pPr>
    <w:rPr>
      <w:rFonts w:ascii="Times New Roman" w:hAnsi="Times New Roman" w:eastAsia="Calibri" w:cs="Times New Roman"/>
      <w:sz w:val="20"/>
      <w:szCs w:val="20"/>
    </w:rPr>
  </w:style>
  <w:style w:type="paragraph" w:styleId="113">
    <w:name w:val="Без интервала1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left="720" w:firstLine="567"/>
    </w:pPr>
    <w:rPr>
      <w:rFonts w:ascii="Times New Roman" w:hAnsi="Times New Roman" w:eastAsia="Calibri" w:cs="Times New Roman"/>
    </w:rPr>
  </w:style>
  <w:style w:type="paragraph" w:styleId="ConsNonformat">
    <w:name w:val="ConsNonformat"/>
    <w:qFormat/>
    <w:pPr>
      <w:widowControl w:val="false"/>
      <w:autoSpaceDE w:val="false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8">
    <w:name w:val="Без интервала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9">
    <w:name w:val="Содержимое таблицы"/>
    <w:basedOn w:val="Normal"/>
    <w:qFormat/>
    <w:pPr>
      <w:suppressLineNumbers/>
      <w:suppressAutoHyphens w:val="true"/>
    </w:pPr>
    <w:rPr>
      <w:rFonts w:ascii="Times New Roman" w:hAnsi="Times New Roman" w:cs="Times New Roman"/>
      <w:kern w:val="2"/>
    </w:rPr>
  </w:style>
  <w:style w:type="paragraph" w:styleId="36">
    <w:name w:val="Без интервала3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41">
    <w:name w:val="Без интервала4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51">
    <w:name w:val="Без интервала5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01">
    <w:name w:val="Основной текст 0"/>
    <w:basedOn w:val="Normal"/>
    <w:qFormat/>
    <w:pPr>
      <w:ind w:firstLine="539"/>
    </w:pPr>
    <w:rPr>
      <w:rFonts w:ascii="Calibri" w:hAnsi="Calibri" w:eastAsia="Calibri" w:cs="Calibri"/>
      <w:color w:val="000000"/>
      <w:kern w:val="2"/>
      <w:sz w:val="22"/>
      <w:szCs w:val="20"/>
      <w:lang w:val="en-US"/>
    </w:rPr>
  </w:style>
  <w:style w:type="paragraph" w:styleId="S1">
    <w:name w:val="s_1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Style3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styles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2019-12-26T10:23:00.0000000Z</dcterms:created>
  <dc:creator>Березнева Светлана Геннадьевна</dc:creator>
  <dc:description/>
  <keywords/>
  <dc:language>en-US</dc:language>
  <lastModifiedBy>Shenija</lastModifiedBy>
  <lastPrinted>2019-12-26T13:54:00.0000000Z</lastPrinted>
  <dcterms:modified xsi:type="dcterms:W3CDTF">2020-01-09T17:00:55.9656801Z</dcterms:modified>
  <revision>5</revision>
  <dc:subject/>
  <dc:title/>
</coreProperties>
</file>