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1B" w:rsidRPr="001037F0" w:rsidRDefault="0096131B" w:rsidP="0096131B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1037F0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96131B" w:rsidRPr="001037F0" w:rsidRDefault="0096131B" w:rsidP="0096131B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96131B" w:rsidRPr="001037F0" w:rsidRDefault="0096131B" w:rsidP="00961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37F0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96131B" w:rsidRPr="001037F0" w:rsidRDefault="0096131B" w:rsidP="00961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37F0">
        <w:rPr>
          <w:rFonts w:ascii="Arial" w:eastAsia="Times New Roman" w:hAnsi="Arial" w:cs="Arial"/>
          <w:sz w:val="24"/>
          <w:szCs w:val="24"/>
          <w:lang w:eastAsia="ru-RU"/>
        </w:rPr>
        <w:t>МЕЛОВАТСКОГО СЕЛЬСКОГО ПОСЕЛЕНИЯ</w:t>
      </w:r>
    </w:p>
    <w:p w:rsidR="0096131B" w:rsidRPr="001037F0" w:rsidRDefault="0096131B" w:rsidP="00961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37F0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96131B" w:rsidRPr="001037F0" w:rsidRDefault="0096131B" w:rsidP="00961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37F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96131B" w:rsidRPr="001037F0" w:rsidRDefault="0096131B" w:rsidP="009613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31B" w:rsidRPr="001037F0" w:rsidRDefault="0096131B" w:rsidP="001037F0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37F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96131B" w:rsidRPr="001037F0" w:rsidRDefault="0096131B" w:rsidP="0096131B">
      <w:pPr>
        <w:ind w:left="5760" w:hanging="576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131B" w:rsidRDefault="001037F0" w:rsidP="001037F0">
      <w:pPr>
        <w:spacing w:after="0" w:line="240" w:lineRule="auto"/>
        <w:ind w:left="5760" w:hanging="57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6131B" w:rsidRPr="001037F0">
        <w:rPr>
          <w:rFonts w:ascii="Arial" w:eastAsia="Times New Roman" w:hAnsi="Arial" w:cs="Arial"/>
          <w:sz w:val="24"/>
          <w:szCs w:val="24"/>
          <w:lang w:eastAsia="ru-RU"/>
        </w:rPr>
        <w:t>30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октября </w:t>
      </w:r>
      <w:r w:rsidR="0096131B" w:rsidRPr="001037F0">
        <w:rPr>
          <w:rFonts w:ascii="Arial" w:eastAsia="Times New Roman" w:hAnsi="Arial" w:cs="Arial"/>
          <w:sz w:val="24"/>
          <w:szCs w:val="24"/>
          <w:lang w:eastAsia="ru-RU"/>
        </w:rPr>
        <w:t>2019 г. № 102</w:t>
      </w:r>
    </w:p>
    <w:p w:rsidR="001037F0" w:rsidRPr="001037F0" w:rsidRDefault="001037F0" w:rsidP="001037F0">
      <w:pPr>
        <w:spacing w:after="0" w:line="240" w:lineRule="auto"/>
        <w:ind w:left="5760" w:hanging="576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. Новомеловатка</w:t>
      </w:r>
    </w:p>
    <w:p w:rsidR="001037F0" w:rsidRDefault="001037F0" w:rsidP="001037F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6131B" w:rsidRPr="001037F0" w:rsidRDefault="0096131B" w:rsidP="001037F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1037F0">
        <w:rPr>
          <w:rFonts w:ascii="Arial" w:eastAsia="Calibri" w:hAnsi="Arial" w:cs="Arial"/>
          <w:b/>
          <w:sz w:val="32"/>
          <w:szCs w:val="32"/>
        </w:rPr>
        <w:t>О наименовании элементов</w:t>
      </w:r>
    </w:p>
    <w:p w:rsidR="0096131B" w:rsidRPr="001037F0" w:rsidRDefault="0096131B" w:rsidP="001037F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1037F0">
        <w:rPr>
          <w:rFonts w:ascii="Arial" w:eastAsia="Calibri" w:hAnsi="Arial" w:cs="Arial"/>
          <w:b/>
          <w:sz w:val="32"/>
          <w:szCs w:val="32"/>
        </w:rPr>
        <w:t>планировочной структуры</w:t>
      </w:r>
    </w:p>
    <w:p w:rsidR="0096131B" w:rsidRPr="001037F0" w:rsidRDefault="0096131B" w:rsidP="001037F0">
      <w:pPr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:rsidR="0096131B" w:rsidRPr="001037F0" w:rsidRDefault="0096131B" w:rsidP="0096131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037F0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от 06.10.2003 г. № 131–ФЗ «Об общих принципах организации местного самоуправления в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037F0">
        <w:rPr>
          <w:rFonts w:ascii="Arial" w:eastAsia="Calibri" w:hAnsi="Arial" w:cs="Arial"/>
          <w:sz w:val="24"/>
          <w:szCs w:val="24"/>
        </w:rPr>
        <w:t>адресообразующих</w:t>
      </w:r>
      <w:proofErr w:type="spellEnd"/>
      <w:r w:rsidRPr="001037F0">
        <w:rPr>
          <w:rFonts w:ascii="Arial" w:eastAsia="Calibri" w:hAnsi="Arial" w:cs="Arial"/>
          <w:sz w:val="24"/>
          <w:szCs w:val="24"/>
        </w:rPr>
        <w:t xml:space="preserve"> элементов»,</w:t>
      </w:r>
      <w:r w:rsidR="00EB566A" w:rsidRPr="001037F0">
        <w:rPr>
          <w:rFonts w:ascii="Arial" w:eastAsia="Calibri" w:hAnsi="Arial" w:cs="Arial"/>
          <w:sz w:val="24"/>
          <w:szCs w:val="24"/>
        </w:rPr>
        <w:t xml:space="preserve"> согласно провед</w:t>
      </w:r>
      <w:r w:rsidR="001037F0">
        <w:rPr>
          <w:rFonts w:ascii="Arial" w:eastAsia="Calibri" w:hAnsi="Arial" w:cs="Arial"/>
          <w:sz w:val="24"/>
          <w:szCs w:val="24"/>
        </w:rPr>
        <w:t xml:space="preserve">енной инвентаризации земельных </w:t>
      </w:r>
      <w:r w:rsidR="00EB566A" w:rsidRPr="001037F0">
        <w:rPr>
          <w:rFonts w:ascii="Arial" w:eastAsia="Calibri" w:hAnsi="Arial" w:cs="Arial"/>
          <w:sz w:val="24"/>
          <w:szCs w:val="24"/>
        </w:rPr>
        <w:t xml:space="preserve">участков </w:t>
      </w:r>
      <w:r w:rsidRPr="001037F0">
        <w:rPr>
          <w:rFonts w:ascii="Arial" w:eastAsia="Calibri" w:hAnsi="Arial" w:cs="Arial"/>
          <w:sz w:val="24"/>
          <w:szCs w:val="24"/>
        </w:rPr>
        <w:t xml:space="preserve">администрация </w:t>
      </w:r>
      <w:proofErr w:type="spellStart"/>
      <w:r w:rsidRPr="001037F0">
        <w:rPr>
          <w:rFonts w:ascii="Arial" w:eastAsia="Calibri" w:hAnsi="Arial" w:cs="Arial"/>
          <w:sz w:val="24"/>
          <w:szCs w:val="24"/>
        </w:rPr>
        <w:t>Меловатского</w:t>
      </w:r>
      <w:proofErr w:type="spellEnd"/>
      <w:r w:rsidRPr="001037F0">
        <w:rPr>
          <w:rFonts w:ascii="Arial" w:eastAsia="Calibri" w:hAnsi="Arial" w:cs="Arial"/>
          <w:sz w:val="24"/>
          <w:szCs w:val="24"/>
        </w:rPr>
        <w:t xml:space="preserve"> сельского</w:t>
      </w:r>
      <w:proofErr w:type="gramEnd"/>
      <w:r w:rsidRPr="001037F0">
        <w:rPr>
          <w:rFonts w:ascii="Arial" w:eastAsia="Calibri" w:hAnsi="Arial" w:cs="Arial"/>
          <w:sz w:val="24"/>
          <w:szCs w:val="24"/>
        </w:rPr>
        <w:t xml:space="preserve"> поселения </w:t>
      </w:r>
      <w:proofErr w:type="spellStart"/>
      <w:r w:rsidRPr="001037F0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1037F0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</w:t>
      </w:r>
    </w:p>
    <w:p w:rsidR="0096131B" w:rsidRPr="001037F0" w:rsidRDefault="0096131B" w:rsidP="0096131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037F0">
        <w:rPr>
          <w:rFonts w:ascii="Arial" w:eastAsia="Calibri" w:hAnsi="Arial" w:cs="Arial"/>
          <w:sz w:val="24"/>
          <w:szCs w:val="24"/>
        </w:rPr>
        <w:t>п</w:t>
      </w:r>
      <w:proofErr w:type="gramEnd"/>
      <w:r w:rsidRPr="001037F0">
        <w:rPr>
          <w:rFonts w:ascii="Arial" w:eastAsia="Calibri" w:hAnsi="Arial" w:cs="Arial"/>
          <w:sz w:val="24"/>
          <w:szCs w:val="24"/>
        </w:rPr>
        <w:t xml:space="preserve"> о с т а н о в л я е т:</w:t>
      </w:r>
    </w:p>
    <w:p w:rsidR="0096131B" w:rsidRPr="001037F0" w:rsidRDefault="0096131B" w:rsidP="0096131B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037F0">
        <w:rPr>
          <w:rFonts w:ascii="Arial" w:eastAsia="Calibri" w:hAnsi="Arial" w:cs="Arial"/>
          <w:sz w:val="24"/>
          <w:szCs w:val="24"/>
        </w:rPr>
        <w:t>1. Присвоить наименование элементу планировочной структуры, расположенному в границах кадастрового квартала 36:10:51</w:t>
      </w:r>
      <w:r w:rsidR="00D95A97" w:rsidRPr="001037F0">
        <w:rPr>
          <w:rFonts w:ascii="Arial" w:eastAsia="Calibri" w:hAnsi="Arial" w:cs="Arial"/>
          <w:sz w:val="24"/>
          <w:szCs w:val="24"/>
        </w:rPr>
        <w:t>00011</w:t>
      </w:r>
      <w:r w:rsidRPr="001037F0">
        <w:rPr>
          <w:rFonts w:ascii="Arial" w:eastAsia="Calibri" w:hAnsi="Arial" w:cs="Arial"/>
          <w:sz w:val="24"/>
          <w:szCs w:val="24"/>
        </w:rPr>
        <w:t>: Российская Федерация, Воронежская область, Калачеевский муниципальный район, Меловатское сельское поселение,</w:t>
      </w:r>
      <w:r w:rsidR="000F403A" w:rsidRPr="001037F0">
        <w:rPr>
          <w:rFonts w:ascii="Arial" w:eastAsia="Calibri" w:hAnsi="Arial" w:cs="Arial"/>
          <w:sz w:val="24"/>
          <w:szCs w:val="24"/>
        </w:rPr>
        <w:t xml:space="preserve"> село Новомеловатка</w:t>
      </w:r>
      <w:r w:rsidRPr="001037F0">
        <w:rPr>
          <w:rFonts w:ascii="Arial" w:eastAsia="Calibri" w:hAnsi="Arial" w:cs="Arial"/>
          <w:sz w:val="24"/>
          <w:szCs w:val="24"/>
        </w:rPr>
        <w:t>, № 1 зона (массив).</w:t>
      </w:r>
    </w:p>
    <w:p w:rsidR="00D95A97" w:rsidRPr="001037F0" w:rsidRDefault="00D95A97" w:rsidP="00D95A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D95A97" w:rsidRPr="001037F0" w:rsidRDefault="00D95A97" w:rsidP="00D95A97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037F0">
        <w:rPr>
          <w:rFonts w:ascii="Arial" w:eastAsia="Calibri" w:hAnsi="Arial" w:cs="Arial"/>
          <w:sz w:val="24"/>
          <w:szCs w:val="24"/>
        </w:rPr>
        <w:t>2. Присвоить наименование элементу планировочной структуры, расположенному в границах кадастрового квартала 36:10:5100014: Российская Федерация, Воронежская область, Калачеевский муниципальный район, Меловатское сельское поселение,</w:t>
      </w:r>
      <w:r w:rsidR="000F403A" w:rsidRPr="001037F0">
        <w:rPr>
          <w:rFonts w:ascii="Arial" w:eastAsia="Calibri" w:hAnsi="Arial" w:cs="Arial"/>
          <w:sz w:val="24"/>
          <w:szCs w:val="24"/>
        </w:rPr>
        <w:t xml:space="preserve"> село </w:t>
      </w:r>
      <w:proofErr w:type="spellStart"/>
      <w:r w:rsidR="000F403A" w:rsidRPr="001037F0">
        <w:rPr>
          <w:rFonts w:ascii="Arial" w:eastAsia="Calibri" w:hAnsi="Arial" w:cs="Arial"/>
          <w:sz w:val="24"/>
          <w:szCs w:val="24"/>
        </w:rPr>
        <w:t>Юнаково</w:t>
      </w:r>
      <w:proofErr w:type="spellEnd"/>
      <w:r w:rsidRPr="001037F0">
        <w:rPr>
          <w:rFonts w:ascii="Arial" w:eastAsia="Calibri" w:hAnsi="Arial" w:cs="Arial"/>
          <w:sz w:val="24"/>
          <w:szCs w:val="24"/>
        </w:rPr>
        <w:t>, № 2 зона (массив).</w:t>
      </w:r>
    </w:p>
    <w:p w:rsidR="00D95A97" w:rsidRPr="001037F0" w:rsidRDefault="00D95A97" w:rsidP="00D95A97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</w:p>
    <w:p w:rsidR="001E35D1" w:rsidRPr="001037F0" w:rsidRDefault="001E35D1" w:rsidP="001E35D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037F0">
        <w:rPr>
          <w:rFonts w:ascii="Arial" w:eastAsia="Calibri" w:hAnsi="Arial" w:cs="Arial"/>
          <w:sz w:val="24"/>
          <w:szCs w:val="24"/>
        </w:rPr>
        <w:t xml:space="preserve">3. Присвоить наименование элементу планировочной структуры, расположенному в границах кадастрового квартала 36:10:5100016: Российская Федерация, Воронежская область, Калачеевский муниципальный район, Меловатское сельское поселение, </w:t>
      </w:r>
      <w:r w:rsidR="000F403A" w:rsidRPr="001037F0">
        <w:rPr>
          <w:rFonts w:ascii="Arial" w:eastAsia="Calibri" w:hAnsi="Arial" w:cs="Arial"/>
          <w:sz w:val="24"/>
          <w:szCs w:val="24"/>
        </w:rPr>
        <w:t>село Попасное</w:t>
      </w:r>
      <w:r w:rsidRPr="001037F0">
        <w:rPr>
          <w:rFonts w:ascii="Arial" w:eastAsia="Calibri" w:hAnsi="Arial" w:cs="Arial"/>
          <w:sz w:val="24"/>
          <w:szCs w:val="24"/>
        </w:rPr>
        <w:t>, № 3 зона (массив).</w:t>
      </w:r>
    </w:p>
    <w:p w:rsidR="001E35D1" w:rsidRPr="001037F0" w:rsidRDefault="001E35D1" w:rsidP="001E35D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1E35D1" w:rsidRPr="001037F0" w:rsidRDefault="001E35D1" w:rsidP="001E35D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037F0">
        <w:rPr>
          <w:rFonts w:ascii="Arial" w:eastAsia="Calibri" w:hAnsi="Arial" w:cs="Arial"/>
          <w:sz w:val="24"/>
          <w:szCs w:val="24"/>
        </w:rPr>
        <w:t>4. Присвоить наименование элементу планировочной структуры, расположенному в границах кадастрового квартала 36:10:5100017: Российская Федерация, Воронежская область, Калачеевский муниципальный район, Меловатское сельское поселение,</w:t>
      </w:r>
      <w:r w:rsidR="000F403A" w:rsidRPr="001037F0">
        <w:rPr>
          <w:rFonts w:ascii="Arial" w:eastAsia="Calibri" w:hAnsi="Arial" w:cs="Arial"/>
          <w:sz w:val="24"/>
          <w:szCs w:val="24"/>
        </w:rPr>
        <w:t xml:space="preserve"> село Новомеловатка</w:t>
      </w:r>
      <w:r w:rsidRPr="001037F0">
        <w:rPr>
          <w:rFonts w:ascii="Arial" w:eastAsia="Calibri" w:hAnsi="Arial" w:cs="Arial"/>
          <w:sz w:val="24"/>
          <w:szCs w:val="24"/>
        </w:rPr>
        <w:t>, № 4 зона (массив).</w:t>
      </w:r>
    </w:p>
    <w:p w:rsidR="0028523E" w:rsidRPr="001037F0" w:rsidRDefault="0028523E" w:rsidP="001E35D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1E35D1" w:rsidRPr="001037F0" w:rsidRDefault="001E35D1" w:rsidP="001E35D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037F0">
        <w:rPr>
          <w:rFonts w:ascii="Arial" w:eastAsia="Calibri" w:hAnsi="Arial" w:cs="Arial"/>
          <w:sz w:val="24"/>
          <w:szCs w:val="24"/>
        </w:rPr>
        <w:t>5. Присвоить наименование элементу планировочной структуры, расположенному в границах кадастрового квартала 36:10:51</w:t>
      </w:r>
      <w:r w:rsidR="0028523E" w:rsidRPr="001037F0">
        <w:rPr>
          <w:rFonts w:ascii="Arial" w:eastAsia="Calibri" w:hAnsi="Arial" w:cs="Arial"/>
          <w:sz w:val="24"/>
          <w:szCs w:val="24"/>
        </w:rPr>
        <w:t>00020</w:t>
      </w:r>
      <w:r w:rsidRPr="001037F0">
        <w:rPr>
          <w:rFonts w:ascii="Arial" w:eastAsia="Calibri" w:hAnsi="Arial" w:cs="Arial"/>
          <w:sz w:val="24"/>
          <w:szCs w:val="24"/>
        </w:rPr>
        <w:t>: Российская Федерация, Воронежская область, Калачеевский муниципальный район, Меловатское сельское поселение,</w:t>
      </w:r>
      <w:r w:rsidR="000F403A" w:rsidRPr="001037F0">
        <w:rPr>
          <w:rFonts w:ascii="Arial" w:eastAsia="Calibri" w:hAnsi="Arial" w:cs="Arial"/>
          <w:sz w:val="24"/>
          <w:szCs w:val="24"/>
        </w:rPr>
        <w:t xml:space="preserve"> село Новомеловатка</w:t>
      </w:r>
      <w:r w:rsidRPr="001037F0">
        <w:rPr>
          <w:rFonts w:ascii="Arial" w:eastAsia="Calibri" w:hAnsi="Arial" w:cs="Arial"/>
          <w:sz w:val="24"/>
          <w:szCs w:val="24"/>
        </w:rPr>
        <w:t>, № 5 зона (массив).</w:t>
      </w:r>
    </w:p>
    <w:p w:rsidR="001E35D1" w:rsidRPr="001037F0" w:rsidRDefault="001E35D1" w:rsidP="001E35D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1E35D1" w:rsidRPr="001037F0" w:rsidRDefault="001E35D1" w:rsidP="001E35D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037F0">
        <w:rPr>
          <w:rFonts w:ascii="Arial" w:eastAsia="Calibri" w:hAnsi="Arial" w:cs="Arial"/>
          <w:sz w:val="24"/>
          <w:szCs w:val="24"/>
        </w:rPr>
        <w:t>6. Присвоить наименование элементу планировочной структуры, расположенному в границах кадастрового квартала 36:10:5</w:t>
      </w:r>
      <w:r w:rsidR="0028523E" w:rsidRPr="001037F0">
        <w:rPr>
          <w:rFonts w:ascii="Arial" w:eastAsia="Calibri" w:hAnsi="Arial" w:cs="Arial"/>
          <w:sz w:val="24"/>
          <w:szCs w:val="24"/>
        </w:rPr>
        <w:t>100021</w:t>
      </w:r>
      <w:r w:rsidRPr="001037F0">
        <w:rPr>
          <w:rFonts w:ascii="Arial" w:eastAsia="Calibri" w:hAnsi="Arial" w:cs="Arial"/>
          <w:sz w:val="24"/>
          <w:szCs w:val="24"/>
        </w:rPr>
        <w:t>: Российская Федерация, Воронежская область, Калачеевский муниципальный район, Меловатское сельское поселение,</w:t>
      </w:r>
      <w:r w:rsidR="000F403A" w:rsidRPr="001037F0">
        <w:rPr>
          <w:rFonts w:ascii="Arial" w:eastAsia="Calibri" w:hAnsi="Arial" w:cs="Arial"/>
          <w:sz w:val="24"/>
          <w:szCs w:val="24"/>
        </w:rPr>
        <w:t xml:space="preserve"> село Новомеловатка</w:t>
      </w:r>
      <w:r w:rsidRPr="001037F0">
        <w:rPr>
          <w:rFonts w:ascii="Arial" w:eastAsia="Calibri" w:hAnsi="Arial" w:cs="Arial"/>
          <w:sz w:val="24"/>
          <w:szCs w:val="24"/>
        </w:rPr>
        <w:t>, № 6 зона (массив).</w:t>
      </w:r>
    </w:p>
    <w:p w:rsidR="001E35D1" w:rsidRPr="001037F0" w:rsidRDefault="0028523E" w:rsidP="001E35D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037F0">
        <w:rPr>
          <w:rFonts w:ascii="Arial" w:eastAsia="Calibri" w:hAnsi="Arial" w:cs="Arial"/>
          <w:sz w:val="24"/>
          <w:szCs w:val="24"/>
        </w:rPr>
        <w:t>7</w:t>
      </w:r>
      <w:r w:rsidR="001E35D1" w:rsidRPr="001037F0">
        <w:rPr>
          <w:rFonts w:ascii="Arial" w:eastAsia="Calibri" w:hAnsi="Arial" w:cs="Arial"/>
          <w:sz w:val="24"/>
          <w:szCs w:val="24"/>
        </w:rPr>
        <w:t>. Присвоить наименование элементу планировочной структуры, расположенному в границах кадастрового квартала 36:10:51</w:t>
      </w:r>
      <w:r w:rsidRPr="001037F0">
        <w:rPr>
          <w:rFonts w:ascii="Arial" w:eastAsia="Calibri" w:hAnsi="Arial" w:cs="Arial"/>
          <w:sz w:val="24"/>
          <w:szCs w:val="24"/>
        </w:rPr>
        <w:t>00005</w:t>
      </w:r>
      <w:r w:rsidR="001E35D1" w:rsidRPr="001037F0">
        <w:rPr>
          <w:rFonts w:ascii="Arial" w:eastAsia="Calibri" w:hAnsi="Arial" w:cs="Arial"/>
          <w:sz w:val="24"/>
          <w:szCs w:val="24"/>
        </w:rPr>
        <w:t>: Российская Федерация, Воронежская область, Калачеевский муниципальный район, Меловатское сельское поселение,</w:t>
      </w:r>
      <w:r w:rsidR="000F403A" w:rsidRPr="001037F0">
        <w:rPr>
          <w:rFonts w:ascii="Arial" w:eastAsia="Calibri" w:hAnsi="Arial" w:cs="Arial"/>
          <w:sz w:val="24"/>
          <w:szCs w:val="24"/>
        </w:rPr>
        <w:t xml:space="preserve"> село Новомеловатка</w:t>
      </w:r>
      <w:r w:rsidR="001E35D1" w:rsidRPr="001037F0">
        <w:rPr>
          <w:rFonts w:ascii="Arial" w:eastAsia="Calibri" w:hAnsi="Arial" w:cs="Arial"/>
          <w:sz w:val="24"/>
          <w:szCs w:val="24"/>
        </w:rPr>
        <w:t>, № 7 зона (массив).</w:t>
      </w:r>
    </w:p>
    <w:p w:rsidR="001E35D1" w:rsidRPr="001037F0" w:rsidRDefault="001E35D1" w:rsidP="001E35D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1E35D1" w:rsidRPr="001037F0" w:rsidRDefault="0028523E" w:rsidP="001E35D1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1037F0">
        <w:rPr>
          <w:rFonts w:ascii="Arial" w:eastAsia="Calibri" w:hAnsi="Arial" w:cs="Arial"/>
          <w:sz w:val="24"/>
          <w:szCs w:val="24"/>
        </w:rPr>
        <w:t>8</w:t>
      </w:r>
      <w:r w:rsidR="001E35D1" w:rsidRPr="001037F0">
        <w:rPr>
          <w:rFonts w:ascii="Arial" w:eastAsia="Calibri" w:hAnsi="Arial" w:cs="Arial"/>
          <w:sz w:val="24"/>
          <w:szCs w:val="24"/>
        </w:rPr>
        <w:t>. Присвоить наименование элементу планировочной структуры, расположенному в границах кадастрового квартала 36:10:5</w:t>
      </w:r>
      <w:r w:rsidRPr="001037F0">
        <w:rPr>
          <w:rFonts w:ascii="Arial" w:eastAsia="Calibri" w:hAnsi="Arial" w:cs="Arial"/>
          <w:sz w:val="24"/>
          <w:szCs w:val="24"/>
        </w:rPr>
        <w:t>100006</w:t>
      </w:r>
      <w:r w:rsidR="001E35D1" w:rsidRPr="001037F0">
        <w:rPr>
          <w:rFonts w:ascii="Arial" w:eastAsia="Calibri" w:hAnsi="Arial" w:cs="Arial"/>
          <w:sz w:val="24"/>
          <w:szCs w:val="24"/>
        </w:rPr>
        <w:t xml:space="preserve">: Российская Федерация, Воронежская область, Калачеевский муниципальный район, Меловатское сельское поселение, </w:t>
      </w:r>
      <w:r w:rsidR="000F403A" w:rsidRPr="001037F0">
        <w:rPr>
          <w:rFonts w:ascii="Arial" w:eastAsia="Calibri" w:hAnsi="Arial" w:cs="Arial"/>
          <w:sz w:val="24"/>
          <w:szCs w:val="24"/>
        </w:rPr>
        <w:t>хутор Морозов</w:t>
      </w:r>
      <w:r w:rsidR="001E35D1" w:rsidRPr="001037F0">
        <w:rPr>
          <w:rFonts w:ascii="Arial" w:eastAsia="Calibri" w:hAnsi="Arial" w:cs="Arial"/>
          <w:sz w:val="24"/>
          <w:szCs w:val="24"/>
        </w:rPr>
        <w:t>, № 8 зона (массив).</w:t>
      </w:r>
    </w:p>
    <w:p w:rsidR="0096131B" w:rsidRPr="001037F0" w:rsidRDefault="0096131B" w:rsidP="009613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37F0" w:rsidRPr="001037F0" w:rsidTr="001037F0">
        <w:tc>
          <w:tcPr>
            <w:tcW w:w="4785" w:type="dxa"/>
          </w:tcPr>
          <w:p w:rsidR="001037F0" w:rsidRPr="001037F0" w:rsidRDefault="001037F0" w:rsidP="0096131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037F0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1037F0">
              <w:rPr>
                <w:rFonts w:ascii="Arial" w:eastAsia="Calibri" w:hAnsi="Arial" w:cs="Arial"/>
                <w:sz w:val="24"/>
                <w:szCs w:val="24"/>
              </w:rPr>
              <w:t>Меловатского</w:t>
            </w:r>
            <w:proofErr w:type="spellEnd"/>
            <w:r w:rsidRPr="001037F0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1037F0" w:rsidRPr="001037F0" w:rsidRDefault="001037F0" w:rsidP="0096131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037F0" w:rsidRPr="001037F0" w:rsidRDefault="001037F0" w:rsidP="001037F0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1037F0">
              <w:rPr>
                <w:rFonts w:ascii="Arial" w:eastAsia="Calibri" w:hAnsi="Arial" w:cs="Arial"/>
                <w:sz w:val="24"/>
                <w:szCs w:val="24"/>
              </w:rPr>
              <w:t>И.И. Демиденко</w:t>
            </w:r>
          </w:p>
        </w:tc>
      </w:tr>
    </w:tbl>
    <w:p w:rsidR="001037F0" w:rsidRPr="001037F0" w:rsidRDefault="001037F0" w:rsidP="009613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6131B" w:rsidRPr="001037F0" w:rsidRDefault="0096131B" w:rsidP="0096131B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6131B" w:rsidRPr="001037F0" w:rsidRDefault="0096131B" w:rsidP="0096131B">
      <w:pPr>
        <w:rPr>
          <w:rFonts w:ascii="Arial" w:hAnsi="Arial" w:cs="Arial"/>
          <w:sz w:val="24"/>
          <w:szCs w:val="24"/>
        </w:rPr>
      </w:pPr>
    </w:p>
    <w:p w:rsidR="0096131B" w:rsidRPr="001037F0" w:rsidRDefault="0096131B" w:rsidP="0096131B">
      <w:pPr>
        <w:rPr>
          <w:rFonts w:ascii="Arial" w:hAnsi="Arial" w:cs="Arial"/>
          <w:sz w:val="24"/>
          <w:szCs w:val="24"/>
        </w:rPr>
      </w:pPr>
    </w:p>
    <w:p w:rsidR="0096131B" w:rsidRPr="001037F0" w:rsidRDefault="0096131B" w:rsidP="0096131B">
      <w:pPr>
        <w:rPr>
          <w:rFonts w:ascii="Arial" w:hAnsi="Arial" w:cs="Arial"/>
          <w:sz w:val="24"/>
          <w:szCs w:val="24"/>
        </w:rPr>
      </w:pPr>
    </w:p>
    <w:p w:rsidR="0096131B" w:rsidRPr="001037F0" w:rsidRDefault="0096131B" w:rsidP="0096131B">
      <w:pPr>
        <w:rPr>
          <w:rFonts w:ascii="Arial" w:hAnsi="Arial" w:cs="Arial"/>
          <w:sz w:val="24"/>
          <w:szCs w:val="24"/>
        </w:rPr>
      </w:pPr>
    </w:p>
    <w:bookmarkEnd w:id="0"/>
    <w:p w:rsidR="004D285A" w:rsidRPr="001037F0" w:rsidRDefault="004D285A">
      <w:pPr>
        <w:rPr>
          <w:rFonts w:ascii="Arial" w:hAnsi="Arial" w:cs="Arial"/>
          <w:sz w:val="24"/>
          <w:szCs w:val="24"/>
        </w:rPr>
      </w:pPr>
    </w:p>
    <w:sectPr w:rsidR="004D285A" w:rsidRPr="0010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8B0" w:rsidRDefault="005C68B0" w:rsidP="001E35D1">
      <w:pPr>
        <w:spacing w:after="0" w:line="240" w:lineRule="auto"/>
      </w:pPr>
      <w:r>
        <w:separator/>
      </w:r>
    </w:p>
  </w:endnote>
  <w:endnote w:type="continuationSeparator" w:id="0">
    <w:p w:rsidR="005C68B0" w:rsidRDefault="005C68B0" w:rsidP="001E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8B0" w:rsidRDefault="005C68B0" w:rsidP="001E35D1">
      <w:pPr>
        <w:spacing w:after="0" w:line="240" w:lineRule="auto"/>
      </w:pPr>
      <w:r>
        <w:separator/>
      </w:r>
    </w:p>
  </w:footnote>
  <w:footnote w:type="continuationSeparator" w:id="0">
    <w:p w:rsidR="005C68B0" w:rsidRDefault="005C68B0" w:rsidP="001E3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2A"/>
    <w:rsid w:val="000F403A"/>
    <w:rsid w:val="001037F0"/>
    <w:rsid w:val="00173220"/>
    <w:rsid w:val="00183AE9"/>
    <w:rsid w:val="001E35D1"/>
    <w:rsid w:val="0028523E"/>
    <w:rsid w:val="004D285A"/>
    <w:rsid w:val="0057262A"/>
    <w:rsid w:val="005C68B0"/>
    <w:rsid w:val="0079044C"/>
    <w:rsid w:val="0095673E"/>
    <w:rsid w:val="0096131B"/>
    <w:rsid w:val="00963EB9"/>
    <w:rsid w:val="00D95A97"/>
    <w:rsid w:val="00DD6E54"/>
    <w:rsid w:val="00E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35D1"/>
  </w:style>
  <w:style w:type="paragraph" w:styleId="a5">
    <w:name w:val="footer"/>
    <w:basedOn w:val="a"/>
    <w:link w:val="a6"/>
    <w:uiPriority w:val="99"/>
    <w:unhideWhenUsed/>
    <w:rsid w:val="001E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35D1"/>
  </w:style>
  <w:style w:type="table" w:styleId="a7">
    <w:name w:val="Table Grid"/>
    <w:basedOn w:val="a1"/>
    <w:uiPriority w:val="59"/>
    <w:rsid w:val="00103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0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35D1"/>
  </w:style>
  <w:style w:type="paragraph" w:styleId="a5">
    <w:name w:val="footer"/>
    <w:basedOn w:val="a"/>
    <w:link w:val="a6"/>
    <w:uiPriority w:val="99"/>
    <w:unhideWhenUsed/>
    <w:rsid w:val="001E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35D1"/>
  </w:style>
  <w:style w:type="table" w:styleId="a7">
    <w:name w:val="Table Grid"/>
    <w:basedOn w:val="a1"/>
    <w:uiPriority w:val="59"/>
    <w:rsid w:val="00103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0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2019-10-31T12:23:00Z</cp:lastPrinted>
  <dcterms:created xsi:type="dcterms:W3CDTF">2019-10-31T08:22:00Z</dcterms:created>
  <dcterms:modified xsi:type="dcterms:W3CDTF">2019-10-31T12:24:00Z</dcterms:modified>
</cp:coreProperties>
</file>