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8"/>
          <w:szCs w:val="28"/>
        </w:rPr>
        <w:t>Администрации Меловатского сельского поселения Калачеевского муниципального района Воронежской области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</w:rPr>
        <w:t xml:space="preserve">Сведения о доходах, об имуществе и обязательствах имущественного характера лиц, замещающих должности муниципальной службы в администрации Меловатского сельского поселения, </w:t>
      </w:r>
      <w:r>
        <w:rPr>
          <w:b/>
          <w:color w:val="000000"/>
        </w:rPr>
        <w:t xml:space="preserve">руководителя муниципального казенного учреждения Меловатского сельского поселения </w:t>
      </w:r>
      <w:r>
        <w:rPr>
          <w:b/>
        </w:rPr>
        <w:t xml:space="preserve"> и членов их семей, за отчетный финансовый год </w:t>
      </w:r>
    </w:p>
    <w:p>
      <w:pPr>
        <w:pStyle w:val="Normal"/>
        <w:jc w:val="center"/>
        <w:rPr/>
      </w:pPr>
      <w:r>
        <w:rPr>
          <w:b/>
        </w:rPr>
        <w:t>с 1 января 2021  года по 31 декабря 2021 года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52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1463"/>
        <w:gridCol w:w="1315"/>
        <w:gridCol w:w="1617"/>
        <w:gridCol w:w="1266"/>
        <w:gridCol w:w="1371"/>
        <w:gridCol w:w="1560"/>
        <w:gridCol w:w="1188"/>
        <w:gridCol w:w="1124"/>
        <w:gridCol w:w="1042"/>
        <w:gridCol w:w="1052"/>
      </w:tblGrid>
      <w:tr>
        <w:trPr/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 xml:space="preserve">Фамилия, имя отчество лица, замещающего </w:t>
            </w:r>
            <w:r>
              <w:rPr>
                <w:b/>
                <w:spacing w:val="-2"/>
              </w:rPr>
              <w:t xml:space="preserve">соответствующую </w:t>
            </w:r>
            <w:r>
              <w:rPr>
                <w:b/>
              </w:rPr>
              <w:t>должность и членов его семьи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exact" w:line="278"/>
              <w:ind w:right="77" w:hanging="0"/>
              <w:rPr/>
            </w:pPr>
            <w:r>
              <w:rPr>
                <w:b/>
                <w:spacing w:val="1"/>
              </w:rPr>
              <w:t>Деклариро</w:t>
              <w:softHyphen/>
            </w:r>
            <w:r>
              <w:rPr>
                <w:b/>
                <w:spacing w:val="3"/>
              </w:rPr>
              <w:t xml:space="preserve">ванный </w:t>
            </w:r>
            <w:r>
              <w:rPr>
                <w:b/>
                <w:spacing w:val="2"/>
              </w:rPr>
              <w:t xml:space="preserve">годовой </w:t>
            </w:r>
            <w:r>
              <w:rPr>
                <w:b/>
                <w:spacing w:val="5"/>
              </w:rPr>
              <w:t xml:space="preserve">доход за </w:t>
            </w:r>
            <w:r>
              <w:rPr>
                <w:b/>
              </w:rPr>
              <w:t>2021 г.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  <w:spacing w:val="1"/>
              </w:rPr>
              <w:t>(руб.)</w:t>
            </w: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  <w:spacing w:val="1"/>
              </w:rPr>
              <w:t xml:space="preserve">Перечень объектов недвижимого имущества и </w:t>
            </w:r>
            <w:r>
              <w:rPr>
                <w:b/>
                <w:spacing w:val="-1"/>
              </w:rPr>
              <w:t>транспортных средств, принадлежащих на праве собственности</w:t>
            </w:r>
          </w:p>
        </w:tc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  <w:spacing w:val="-1"/>
              </w:rPr>
              <w:t xml:space="preserve">Перечень объектов недвижимого имущества, </w:t>
            </w:r>
            <w:r>
              <w:rPr>
                <w:b/>
                <w:spacing w:val="1"/>
              </w:rPr>
              <w:t>находящихся в пользовании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Сведения об источниках получения средств</w:t>
            </w:r>
          </w:p>
        </w:tc>
      </w:tr>
      <w:tr>
        <w:trPr/>
        <w:tc>
          <w:tcPr>
            <w:tcW w:w="22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spacing w:val="2"/>
              </w:rPr>
              <w:t xml:space="preserve">Вид объектов </w:t>
            </w:r>
            <w:r>
              <w:rPr>
                <w:b/>
              </w:rPr>
              <w:t>недвижимости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  <w:spacing w:val="-2"/>
              </w:rPr>
              <w:t xml:space="preserve">Площадь </w:t>
            </w:r>
            <w:r>
              <w:rPr>
                <w:b/>
                <w:spacing w:val="-3"/>
              </w:rPr>
              <w:t>(кв.м)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Страна </w:t>
            </w:r>
            <w:r>
              <w:rPr>
                <w:b/>
                <w:spacing w:val="-3"/>
              </w:rPr>
              <w:t>расположе</w:t>
            </w:r>
            <w:r>
              <w:rPr>
                <w:b/>
                <w:spacing w:val="2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  <w:spacing w:val="-2"/>
              </w:rPr>
              <w:t>Транс</w:t>
              <w:softHyphen/>
            </w:r>
            <w:r>
              <w:rPr>
                <w:b/>
                <w:spacing w:val="1"/>
              </w:rPr>
              <w:t xml:space="preserve">портные </w:t>
            </w:r>
            <w:r>
              <w:rPr>
                <w:b/>
                <w:spacing w:val="-1"/>
              </w:rPr>
              <w:t>средства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  <w:spacing w:val="1"/>
              </w:rPr>
              <w:t>Вид объектов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  <w:spacing w:val="-2"/>
              </w:rPr>
              <w:t xml:space="preserve">Площадь </w:t>
            </w:r>
            <w:r>
              <w:rPr>
                <w:b/>
                <w:spacing w:val="-1"/>
              </w:rPr>
              <w:t>(кв.м)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050" w:leader="none"/>
              </w:tabs>
              <w:ind w:right="50" w:hanging="0"/>
              <w:rPr>
                <w:b/>
                <w:b/>
              </w:rPr>
            </w:pPr>
            <w:r>
              <w:rPr>
                <w:b/>
                <w:spacing w:val="-3"/>
              </w:rPr>
              <w:t>Страна расположения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050" w:leader="none"/>
              </w:tabs>
              <w:ind w:right="50" w:hanging="0"/>
              <w:rPr>
                <w:b/>
                <w:b/>
                <w:spacing w:val="-3"/>
              </w:rPr>
            </w:pPr>
            <w:r>
              <w:rPr>
                <w:b/>
                <w:spacing w:val="-3"/>
              </w:rPr>
              <w:t>-</w:t>
            </w:r>
          </w:p>
        </w:tc>
      </w:tr>
      <w:tr>
        <w:trPr>
          <w:trHeight w:val="1597" w:hRule="atLeast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Демиденко Иван Иванович 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Глава Меловатского сельского поселения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911541,69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Земельная доля</w:t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  <w:t>Земельный участок</w:t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  <w:t>Жилой дом</w:t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  <w:t>Земельный участок</w:t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  <w:t>Земельная доля</w:t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120600</w:t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  <w:t>4500</w:t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  <w:t>66,0</w:t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  <w:t>10000</w:t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  <w:t>47400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Россия</w:t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  <w:t>Россия</w:t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  <w:t>Россия</w:t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  <w:t xml:space="preserve">Россия </w:t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  <w:t>Россия</w:t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ind w:left="-5" w:hanging="0"/>
              <w:jc w:val="center"/>
              <w:rPr/>
            </w:pPr>
            <w:r>
              <w:rPr/>
              <w:t>ВАЗ 21310 (легковой автомобиль)</w:t>
            </w:r>
          </w:p>
          <w:p>
            <w:pPr>
              <w:pStyle w:val="Normal"/>
              <w:shd w:fill="FFFFFF" w:val="clear"/>
              <w:ind w:left="-5" w:hanging="0"/>
              <w:jc w:val="center"/>
              <w:rPr/>
            </w:pPr>
            <w:r>
              <w:rPr/>
            </w:r>
          </w:p>
          <w:p>
            <w:pPr>
              <w:pStyle w:val="Normal"/>
              <w:shd w:fill="FFFFFF" w:val="clear"/>
              <w:ind w:left="-5" w:hanging="0"/>
              <w:jc w:val="center"/>
              <w:rPr/>
            </w:pPr>
            <w:r>
              <w:rPr>
                <w:lang w:val="en-US"/>
              </w:rPr>
              <w:t>FORD</w:t>
            </w:r>
            <w:r>
              <w:rPr/>
              <w:t xml:space="preserve"> </w:t>
            </w:r>
            <w:r>
              <w:rPr>
                <w:lang w:val="en-US"/>
              </w:rPr>
              <w:t>KUGA</w:t>
            </w:r>
            <w:r>
              <w:rPr/>
              <w:t xml:space="preserve">.(легковой автомобиль) </w:t>
            </w:r>
          </w:p>
          <w:p>
            <w:pPr>
              <w:pStyle w:val="Normal"/>
              <w:shd w:fill="FFFFFF" w:val="clear"/>
              <w:ind w:left="-5" w:hanging="0"/>
              <w:jc w:val="center"/>
              <w:rPr/>
            </w:pPr>
            <w:r>
              <w:rPr/>
            </w:r>
          </w:p>
          <w:p>
            <w:pPr>
              <w:pStyle w:val="Normal"/>
              <w:shd w:fill="FFFFFF" w:val="clear"/>
              <w:ind w:left="-5" w:hanging="0"/>
              <w:jc w:val="center"/>
              <w:rPr/>
            </w:pPr>
            <w:r>
              <w:rPr/>
              <w:t>Автоприцеп ВАРЗ 500 А(к легковому автомобилю)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нет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нет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нет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050" w:leader="none"/>
              </w:tabs>
              <w:ind w:right="50" w:hanging="0"/>
              <w:jc w:val="center"/>
              <w:rPr>
                <w:b/>
                <w:b/>
                <w:spacing w:val="-3"/>
              </w:rPr>
            </w:pPr>
            <w:r>
              <w:rPr>
                <w:b/>
                <w:spacing w:val="-3"/>
              </w:rPr>
              <w:t>-</w:t>
            </w:r>
          </w:p>
        </w:tc>
      </w:tr>
      <w:tr>
        <w:trPr>
          <w:trHeight w:val="1944" w:hRule="atLeast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Супруга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387426,52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ind w:left="187" w:hanging="0"/>
              <w:jc w:val="center"/>
              <w:rPr/>
            </w:pPr>
            <w:r>
              <w:rPr/>
              <w:t>нет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Земельный участок</w:t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  <w:t>Жилой дом</w:t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  <w:t>4500</w:t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  <w:t>66,0</w:t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hd w:fill="FFFFFF" w:val="clear"/>
              <w:jc w:val="center"/>
              <w:rPr>
                <w:lang w:val="en-US"/>
              </w:rPr>
            </w:pPr>
            <w:r>
              <w:rPr/>
              <w:t>Россия</w:t>
            </w:r>
          </w:p>
          <w:p>
            <w:pPr>
              <w:pStyle w:val="Normal"/>
              <w:shd w:fill="FFFFFF" w:val="clear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hd w:fill="FFFFFF" w:val="clear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  <w:t>Россия</w:t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050" w:leader="none"/>
              </w:tabs>
              <w:ind w:right="50" w:hanging="0"/>
              <w:jc w:val="center"/>
              <w:rPr>
                <w:b/>
                <w:b/>
                <w:spacing w:val="-3"/>
              </w:rPr>
            </w:pPr>
            <w:r>
              <w:rPr>
                <w:b/>
                <w:spacing w:val="-3"/>
              </w:rPr>
              <w:t>-</w:t>
            </w:r>
          </w:p>
        </w:tc>
      </w:tr>
      <w:tr>
        <w:trPr/>
        <w:tc>
          <w:tcPr>
            <w:tcW w:w="22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Костюкова Елена Васильевна </w:t>
            </w:r>
          </w:p>
        </w:tc>
        <w:tc>
          <w:tcPr>
            <w:tcW w:w="14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Главный специалист администрации Меловатского  с/поселения</w:t>
            </w:r>
          </w:p>
        </w:tc>
        <w:tc>
          <w:tcPr>
            <w:tcW w:w="13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345718,10</w:t>
            </w:r>
          </w:p>
        </w:tc>
        <w:tc>
          <w:tcPr>
            <w:tcW w:w="16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Земельный участок</w:t>
            </w:r>
          </w:p>
          <w:p>
            <w:pPr>
              <w:pStyle w:val="Normal"/>
              <w:jc w:val="center"/>
              <w:rPr/>
            </w:pPr>
            <w:r>
              <w:rPr/>
              <w:t>Жилой дом</w:t>
            </w:r>
          </w:p>
        </w:tc>
        <w:tc>
          <w:tcPr>
            <w:tcW w:w="12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1000</w:t>
            </w:r>
          </w:p>
          <w:p>
            <w:pPr>
              <w:pStyle w:val="Normal"/>
              <w:jc w:val="center"/>
              <w:rPr/>
            </w:pPr>
            <w:r>
              <w:rPr/>
              <w:t>80,5</w:t>
            </w:r>
          </w:p>
        </w:tc>
        <w:tc>
          <w:tcPr>
            <w:tcW w:w="13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РФ, Воронежская обл. Калачеевский р-н.,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ind w:left="187" w:hanging="0"/>
              <w:jc w:val="center"/>
              <w:rPr/>
            </w:pPr>
            <w:r>
              <w:rPr/>
              <w:t>нет</w:t>
            </w:r>
          </w:p>
        </w:tc>
        <w:tc>
          <w:tcPr>
            <w:tcW w:w="11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нет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нет</w:t>
            </w:r>
          </w:p>
        </w:tc>
        <w:tc>
          <w:tcPr>
            <w:tcW w:w="10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нет</w:t>
            </w:r>
          </w:p>
        </w:tc>
        <w:tc>
          <w:tcPr>
            <w:tcW w:w="10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050" w:leader="none"/>
              </w:tabs>
              <w:ind w:right="50" w:hanging="0"/>
              <w:jc w:val="center"/>
              <w:rPr>
                <w:b/>
                <w:b/>
                <w:spacing w:val="-3"/>
              </w:rPr>
            </w:pPr>
            <w:r>
              <w:rPr>
                <w:b/>
                <w:spacing w:val="-3"/>
              </w:rPr>
              <w:t>-</w:t>
            </w:r>
          </w:p>
        </w:tc>
      </w:tr>
      <w:tr>
        <w:trPr/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Мельникова Елена Николаевна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Ведущий специалист администрации Меловатского сельского поселения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369163,29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нет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нет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ind w:left="187" w:hanging="0"/>
              <w:jc w:val="center"/>
              <w:rPr/>
            </w:pPr>
            <w:r>
              <w:rPr/>
              <w:t>нет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  <w:p>
            <w:pPr>
              <w:pStyle w:val="Normal"/>
              <w:jc w:val="center"/>
              <w:rPr/>
            </w:pPr>
            <w:r>
              <w:rPr/>
              <w:t>Жилой дом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5000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59,7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Россия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Россия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050" w:leader="none"/>
              </w:tabs>
              <w:ind w:right="50" w:hanging="0"/>
              <w:jc w:val="center"/>
              <w:rPr>
                <w:b/>
                <w:b/>
                <w:spacing w:val="-3"/>
              </w:rPr>
            </w:pPr>
            <w:r>
              <w:rPr>
                <w:b/>
                <w:spacing w:val="-3"/>
              </w:rPr>
              <w:t>-</w:t>
            </w:r>
          </w:p>
        </w:tc>
      </w:tr>
      <w:tr>
        <w:trPr/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Супруг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717292,00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ВАЗ 2121(легковой автомобиль)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ВАЗ </w:t>
            </w:r>
            <w:r>
              <w:rPr>
                <w:lang w:val="en-US"/>
              </w:rPr>
              <w:t>LADA</w:t>
            </w:r>
            <w:r>
              <w:rPr/>
              <w:t xml:space="preserve"> </w:t>
            </w:r>
            <w:r>
              <w:rPr>
                <w:lang w:val="en-US"/>
              </w:rPr>
              <w:t>GRANTA</w:t>
            </w:r>
            <w:r>
              <w:rPr/>
              <w:t xml:space="preserve"> (легковой автомобиль)</w:t>
            </w:r>
          </w:p>
          <w:p>
            <w:pPr>
              <w:pStyle w:val="Normal"/>
              <w:jc w:val="center"/>
              <w:rPr/>
            </w:pPr>
            <w:r>
              <w:rPr/>
              <w:t>Трактор МТЗ 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  <w:p>
            <w:pPr>
              <w:pStyle w:val="Normal"/>
              <w:jc w:val="center"/>
              <w:rPr/>
            </w:pPr>
            <w:r>
              <w:rPr/>
              <w:t>Жилой дом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5000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59,7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Россия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Россия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050" w:leader="none"/>
              </w:tabs>
              <w:ind w:right="50" w:hanging="0"/>
              <w:jc w:val="center"/>
              <w:rPr>
                <w:b/>
                <w:b/>
                <w:spacing w:val="-3"/>
              </w:rPr>
            </w:pPr>
            <w:r>
              <w:rPr>
                <w:b/>
                <w:spacing w:val="-3"/>
              </w:rPr>
              <w:t>-</w:t>
            </w:r>
          </w:p>
        </w:tc>
      </w:tr>
      <w:tr>
        <w:trPr/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Сын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  <w:p>
            <w:pPr>
              <w:pStyle w:val="Normal"/>
              <w:jc w:val="center"/>
              <w:rPr/>
            </w:pPr>
            <w:r>
              <w:rPr/>
              <w:t>Жилой дом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5000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59,7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Россия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Россия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050" w:leader="none"/>
              </w:tabs>
              <w:ind w:right="50" w:hanging="0"/>
              <w:jc w:val="center"/>
              <w:rPr>
                <w:b/>
                <w:b/>
                <w:spacing w:val="-3"/>
              </w:rPr>
            </w:pPr>
            <w:r>
              <w:rPr>
                <w:b/>
                <w:spacing w:val="-3"/>
              </w:rPr>
              <w:t>-</w:t>
            </w:r>
          </w:p>
        </w:tc>
      </w:tr>
      <w:tr>
        <w:trPr/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Дочь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  <w:p>
            <w:pPr>
              <w:pStyle w:val="Normal"/>
              <w:jc w:val="center"/>
              <w:rPr/>
            </w:pPr>
            <w:r>
              <w:rPr/>
              <w:t>Жилой дом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5000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59,7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Россия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Россия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050" w:leader="none"/>
              </w:tabs>
              <w:ind w:right="50" w:hanging="0"/>
              <w:jc w:val="center"/>
              <w:rPr>
                <w:b/>
                <w:b/>
                <w:spacing w:val="-3"/>
              </w:rPr>
            </w:pPr>
            <w:r>
              <w:rPr>
                <w:b/>
                <w:spacing w:val="-3"/>
              </w:rPr>
              <w:t>-</w:t>
            </w:r>
          </w:p>
        </w:tc>
      </w:tr>
      <w:tr>
        <w:trPr/>
        <w:tc>
          <w:tcPr>
            <w:tcW w:w="22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Шулекина Любовь Ивановна </w:t>
            </w:r>
          </w:p>
        </w:tc>
        <w:tc>
          <w:tcPr>
            <w:tcW w:w="14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Директор МКУ Новомеловатский КДЦ</w:t>
            </w:r>
          </w:p>
        </w:tc>
        <w:tc>
          <w:tcPr>
            <w:tcW w:w="13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289203,53</w:t>
            </w:r>
          </w:p>
        </w:tc>
        <w:tc>
          <w:tcPr>
            <w:tcW w:w="16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Земельная доля</w:t>
            </w:r>
          </w:p>
          <w:p>
            <w:pPr>
              <w:pStyle w:val="Normal"/>
              <w:ind w:firstLine="6"/>
              <w:jc w:val="center"/>
              <w:rPr/>
            </w:pPr>
            <w:r>
              <w:rPr/>
            </w:r>
          </w:p>
        </w:tc>
        <w:tc>
          <w:tcPr>
            <w:tcW w:w="12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60300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РФ, Воронежская обл.,Калачеевский р.,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нет</w:t>
            </w:r>
          </w:p>
        </w:tc>
        <w:tc>
          <w:tcPr>
            <w:tcW w:w="11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  <w:p>
            <w:pPr>
              <w:pStyle w:val="Normal"/>
              <w:jc w:val="center"/>
              <w:rPr/>
            </w:pPr>
            <w:r>
              <w:rPr/>
              <w:t>Жилой дом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2700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50,0</w:t>
            </w:r>
          </w:p>
        </w:tc>
        <w:tc>
          <w:tcPr>
            <w:tcW w:w="10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Россия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Россия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050" w:leader="none"/>
              </w:tabs>
              <w:ind w:right="50" w:hanging="0"/>
              <w:jc w:val="center"/>
              <w:rPr>
                <w:b/>
                <w:b/>
                <w:spacing w:val="-3"/>
              </w:rPr>
            </w:pPr>
            <w:r>
              <w:rPr>
                <w:b/>
                <w:spacing w:val="-3"/>
              </w:rPr>
              <w:t>-</w:t>
            </w:r>
          </w:p>
        </w:tc>
      </w:tr>
      <w:tr>
        <w:trPr/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Супруг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702097,94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Земельная доля</w:t>
            </w:r>
          </w:p>
          <w:p>
            <w:pPr>
              <w:pStyle w:val="Normal"/>
              <w:ind w:firstLine="6"/>
              <w:jc w:val="center"/>
              <w:rPr/>
            </w:pPr>
            <w:r>
              <w:rPr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60300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РФ, Воронежская обл.,Калачеевский р.,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ВАЗ 21102 (легковой автомобиль)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ВАЗ </w:t>
            </w:r>
            <w:r>
              <w:rPr>
                <w:lang w:val="en-US"/>
              </w:rPr>
              <w:t>LADA</w:t>
            </w:r>
            <w:r>
              <w:rPr/>
              <w:t xml:space="preserve"> </w:t>
            </w:r>
            <w:r>
              <w:rPr>
                <w:lang w:val="en-US"/>
              </w:rPr>
              <w:t>GRANTA</w:t>
            </w:r>
            <w:r>
              <w:rPr/>
              <w:t xml:space="preserve"> (легковой автомобиль)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  <w:p>
            <w:pPr>
              <w:pStyle w:val="Normal"/>
              <w:jc w:val="center"/>
              <w:rPr/>
            </w:pPr>
            <w:r>
              <w:rPr/>
              <w:t>Жилой дом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Россия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Россия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050" w:leader="none"/>
              </w:tabs>
              <w:ind w:right="50" w:hanging="0"/>
              <w:jc w:val="center"/>
              <w:rPr>
                <w:b/>
                <w:b/>
                <w:spacing w:val="-3"/>
              </w:rPr>
            </w:pPr>
            <w:r>
              <w:rPr>
                <w:b/>
                <w:spacing w:val="-3"/>
              </w:rPr>
              <w:t>-</w:t>
            </w:r>
          </w:p>
        </w:tc>
      </w:tr>
      <w:tr>
        <w:trPr/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Сын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  <w:p>
            <w:pPr>
              <w:pStyle w:val="Normal"/>
              <w:jc w:val="center"/>
              <w:rPr/>
            </w:pPr>
            <w:r>
              <w:rPr/>
              <w:t>Жилой дом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Россия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Россия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050" w:leader="none"/>
              </w:tabs>
              <w:ind w:right="50" w:hanging="0"/>
              <w:jc w:val="center"/>
              <w:rPr>
                <w:b/>
                <w:b/>
                <w:spacing w:val="-3"/>
              </w:rPr>
            </w:pPr>
            <w:r>
              <w:rPr>
                <w:b/>
                <w:spacing w:val="-3"/>
              </w:rPr>
              <w:t>-</w:t>
            </w:r>
          </w:p>
        </w:tc>
      </w:tr>
    </w:tbl>
    <w:p>
      <w:pPr>
        <w:pStyle w:val="Normal"/>
        <w:tabs>
          <w:tab w:val="clear" w:pos="708"/>
          <w:tab w:val="left" w:pos="4052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4052" w:leader="none"/>
        </w:tabs>
        <w:jc w:val="both"/>
        <w:rPr/>
      </w:pPr>
      <w:r>
        <w:rPr/>
        <w:t xml:space="preserve">Глава Меловатского сельского поселения                                                                 И.И Демиденко </w:t>
      </w:r>
    </w:p>
    <w:p>
      <w:pPr>
        <w:pStyle w:val="Normal"/>
        <w:tabs>
          <w:tab w:val="clear" w:pos="708"/>
          <w:tab w:val="left" w:pos="4052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4052" w:leader="none"/>
        </w:tabs>
        <w:jc w:val="both"/>
        <w:rPr/>
      </w:pPr>
      <w:r>
        <w:rPr/>
        <w:t>«26» апреля 2022 г.</w:t>
      </w:r>
    </w:p>
    <w:sectPr>
      <w:footerReference w:type="default" r:id="rId2"/>
      <w:type w:val="nextPage"/>
      <w:pgSz w:orient="landscape" w:w="16838" w:h="11906"/>
      <w:pgMar w:left="1134" w:right="567" w:header="0" w:top="1134" w:footer="709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 Narrow">
    <w:charset w:val="cc"/>
    <w:family w:val="swiss"/>
    <w:pitch w:val="variable"/>
  </w:font>
  <w:font w:name="Arial">
    <w:charset w:val="cc"/>
    <w:family w:val="swiss"/>
    <w:pitch w:val="variable"/>
  </w:font>
  <w:font w:name="SchoolBook">
    <w:altName w:val="Times New Roman"/>
    <w:charset w:val="00"/>
    <w:family w:val="auto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Footer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Heading2"/>
    <w:qFormat/>
    <w:pPr>
      <w:keepNext w:val="true"/>
      <w:keepLines/>
      <w:numPr>
        <w:ilvl w:val="0"/>
        <w:numId w:val="1"/>
      </w:numPr>
      <w:suppressAutoHyphens w:val="true"/>
      <w:overflowPunct w:val="false"/>
      <w:autoSpaceDE w:val="false"/>
      <w:spacing w:before="240" w:after="0"/>
      <w:textAlignment w:val="baseline"/>
      <w:outlineLvl w:val="0"/>
    </w:pPr>
    <w:rPr>
      <w:rFonts w:ascii="Arial Narrow" w:hAnsi="Arial Narrow" w:cs="Arial Narrow"/>
      <w:b/>
      <w:bCs/>
      <w:i/>
      <w:iCs/>
      <w:color w:val="000000"/>
      <w:spacing w:val="20"/>
      <w:kern w:val="2"/>
      <w:sz w:val="22"/>
      <w:szCs w:val="2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TextBody"/>
    <w:qFormat/>
    <w:pPr>
      <w:keepNext w:val="true"/>
      <w:numPr>
        <w:ilvl w:val="2"/>
        <w:numId w:val="1"/>
      </w:numPr>
      <w:suppressAutoHyphens w:val="true"/>
      <w:overflowPunct w:val="false"/>
      <w:autoSpaceDE w:val="false"/>
      <w:spacing w:before="120" w:after="0"/>
      <w:textAlignment w:val="baseline"/>
      <w:outlineLvl w:val="2"/>
    </w:pPr>
    <w:rPr>
      <w:rFonts w:ascii="Arial" w:hAnsi="Arial" w:cs="Arial"/>
      <w:i/>
      <w:iCs/>
      <w:color w:val="000000"/>
      <w:kern w:val="2"/>
      <w:sz w:val="20"/>
      <w:szCs w:val="20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9">
    <w:name w:val="Основной шрифт абзаца"/>
    <w:qFormat/>
    <w:rPr/>
  </w:style>
  <w:style w:type="character" w:styleId="PageNumber">
    <w:name w:val="Page Number"/>
    <w:basedOn w:val="Style9"/>
    <w:rPr/>
  </w:style>
  <w:style w:type="character" w:styleId="Style10">
    <w:name w:val="Нижний колонтитул Знак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ind w:right="2" w:hanging="0"/>
    </w:pPr>
    <w:rPr>
      <w:sz w:val="26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Adres">
    <w:name w:val="adres"/>
    <w:basedOn w:val="Normal"/>
    <w:qFormat/>
    <w:pPr>
      <w:widowControl w:val="false"/>
      <w:overflowPunct w:val="false"/>
      <w:autoSpaceDE w:val="false"/>
      <w:spacing w:lineRule="atLeast" w:line="180" w:before="60" w:after="0"/>
      <w:textAlignment w:val="baseline"/>
    </w:pPr>
    <w:rPr>
      <w:rFonts w:ascii="Arial" w:hAnsi="Arial" w:cs="Arial"/>
      <w:i/>
      <w:iCs/>
      <w:sz w:val="18"/>
      <w:szCs w:val="18"/>
    </w:rPr>
  </w:style>
  <w:style w:type="paragraph" w:styleId="Dolgnost">
    <w:name w:val="Dolgnost"/>
    <w:basedOn w:val="Normal"/>
    <w:qFormat/>
    <w:pPr>
      <w:widowControl w:val="false"/>
      <w:tabs>
        <w:tab w:val="clear" w:pos="708"/>
        <w:tab w:val="left" w:pos="720" w:leader="none"/>
        <w:tab w:val="left" w:pos="4111" w:leader="none"/>
        <w:tab w:val="left" w:pos="4678" w:leader="none"/>
      </w:tabs>
      <w:overflowPunct w:val="false"/>
      <w:autoSpaceDE w:val="false"/>
      <w:spacing w:lineRule="atLeast" w:line="210" w:before="60" w:after="0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styleId="FIO">
    <w:name w:val="FIO"/>
    <w:basedOn w:val="Normal"/>
    <w:qFormat/>
    <w:pPr>
      <w:widowControl w:val="false"/>
      <w:tabs>
        <w:tab w:val="clear" w:pos="708"/>
        <w:tab w:val="left" w:pos="720" w:leader="none"/>
        <w:tab w:val="left" w:pos="4253" w:leader="none"/>
        <w:tab w:val="left" w:pos="4962" w:leader="none"/>
      </w:tabs>
      <w:overflowPunct w:val="false"/>
      <w:autoSpaceDE w:val="false"/>
      <w:spacing w:lineRule="atLeast" w:line="210" w:before="0" w:after="60"/>
      <w:ind w:right="-79" w:hanging="0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styleId="3">
    <w:name w:val="заголовок 3"/>
    <w:basedOn w:val="Normal"/>
    <w:qFormat/>
    <w:pPr>
      <w:keepNext w:val="true"/>
      <w:keepLines/>
      <w:widowControl w:val="false"/>
      <w:pBdr>
        <w:bottom w:val="single" w:sz="6" w:space="1" w:color="000000"/>
      </w:pBdr>
      <w:overflowPunct w:val="false"/>
      <w:autoSpaceDE w:val="false"/>
      <w:spacing w:lineRule="atLeast" w:line="220" w:before="170" w:after="0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styleId="2">
    <w:name w:val="заголовок2"/>
    <w:basedOn w:val="Normal"/>
    <w:next w:val="Normal"/>
    <w:qFormat/>
    <w:pPr>
      <w:keepNext w:val="true"/>
      <w:keepLines/>
      <w:widowControl w:val="false"/>
      <w:pBdr>
        <w:top w:val="single" w:sz="6" w:space="0" w:color="000000"/>
        <w:bottom w:val="single" w:sz="6" w:space="0" w:color="000000"/>
      </w:pBdr>
      <w:shd w:fill="C0C0C0" w:val="clear"/>
      <w:overflowPunct w:val="false"/>
      <w:autoSpaceDE w:val="false"/>
      <w:spacing w:lineRule="atLeast" w:line="190" w:before="180" w:after="60"/>
      <w:ind w:right="-82" w:hanging="0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styleId="Style11">
    <w:name w:val="Обычный.Название подразделения"/>
    <w:qFormat/>
    <w:pPr>
      <w:widowControl/>
      <w:bidi w:val="0"/>
    </w:pPr>
    <w:rPr>
      <w:rFonts w:ascii="SchoolBook;Times New Roman" w:hAnsi="SchoolBook;Times New Roman" w:eastAsia="Times New Roman" w:cs="SchoolBook;Times New Roman"/>
      <w:color w:val="auto"/>
      <w:sz w:val="28"/>
      <w:szCs w:val="20"/>
      <w:lang w:val="ru-RU" w:bidi="ar-SA" w:eastAsia="zh-CN"/>
    </w:rPr>
  </w:style>
  <w:style w:type="paragraph" w:styleId="Style1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1">
    <w:name w:val="заголовок1"/>
    <w:basedOn w:val="Normal"/>
    <w:next w:val="Normal"/>
    <w:qFormat/>
    <w:pPr>
      <w:keepNext w:val="true"/>
      <w:keepLines/>
      <w:widowControl w:val="false"/>
      <w:pBdr>
        <w:top w:val="double" w:sz="6" w:space="0" w:color="000000"/>
        <w:bottom w:val="double" w:sz="6" w:space="0" w:color="000000"/>
      </w:pBdr>
      <w:overflowPunct w:val="false"/>
      <w:autoSpaceDE w:val="false"/>
      <w:spacing w:lineRule="atLeast" w:line="280" w:before="360" w:after="0"/>
      <w:ind w:right="-79" w:hanging="0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TextBodyIndent">
    <w:name w:val="Body Text Indent"/>
    <w:basedOn w:val="Normal"/>
    <w:pPr>
      <w:tabs>
        <w:tab w:val="clear" w:pos="708"/>
        <w:tab w:val="left" w:pos="1557" w:leader="none"/>
      </w:tabs>
      <w:spacing w:before="360" w:after="0"/>
      <w:ind w:left="1567" w:hanging="0"/>
    </w:pPr>
    <w:rPr>
      <w:sz w:val="26"/>
      <w:szCs w:val="28"/>
    </w:rPr>
  </w:style>
  <w:style w:type="paragraph" w:styleId="21">
    <w:name w:val="Основной текст с отступом 2"/>
    <w:basedOn w:val="Normal"/>
    <w:qFormat/>
    <w:pPr>
      <w:tabs>
        <w:tab w:val="clear" w:pos="708"/>
        <w:tab w:val="left" w:pos="370" w:leader="none"/>
      </w:tabs>
      <w:spacing w:before="360" w:after="0"/>
      <w:ind w:left="85" w:hanging="0"/>
    </w:pPr>
    <w:rPr>
      <w:sz w:val="26"/>
      <w:szCs w:val="28"/>
    </w:rPr>
  </w:style>
  <w:style w:type="paragraph" w:styleId="22">
    <w:name w:val="Основной текст 2"/>
    <w:basedOn w:val="Normal"/>
    <w:qFormat/>
    <w:pPr>
      <w:ind w:right="2" w:hanging="0"/>
      <w:jc w:val="both"/>
    </w:pPr>
    <w:rPr>
      <w:sz w:val="26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2022-04-21T16:04:00Z</dcterms:created>
  <dc:creator>Angela Moskovchenko</dc:creator>
  <dc:description>Бланки созданы 16 июня 2003 года в сответствии с дополнениями и уточнениями (ГОСТ Р 6.30-2003)</dc:description>
  <cp:keywords> </cp:keywords>
  <dc:language>en-US</dc:language>
  <cp:lastModifiedBy>Admin</cp:lastModifiedBy>
  <cp:lastPrinted>2014-04-14T15:59:00Z</cp:lastPrinted>
  <dcterms:modified xsi:type="dcterms:W3CDTF">2022-04-26T14:00:00Z</dcterms:modified>
  <cp:revision>3</cp:revision>
  <dc:subject>Бланки администрации Воронежской области</dc:subject>
  <dc:title>Образцы бланков</dc:title>
</cp:coreProperties>
</file>